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FB299" w14:textId="77777777" w:rsidR="00936650" w:rsidRDefault="00936650" w:rsidP="00936650">
      <w:pPr>
        <w:jc w:val="center"/>
      </w:pPr>
      <w:r>
        <w:rPr>
          <w:noProof/>
        </w:rPr>
        <mc:AlternateContent>
          <mc:Choice Requires="wps">
            <w:drawing>
              <wp:anchor distT="0" distB="0" distL="114300" distR="114300" simplePos="0" relativeHeight="251661312" behindDoc="0" locked="0" layoutInCell="1" allowOverlap="1" wp14:anchorId="1FFA1206" wp14:editId="57923C88">
                <wp:simplePos x="0" y="0"/>
                <wp:positionH relativeFrom="column">
                  <wp:posOffset>156633</wp:posOffset>
                </wp:positionH>
                <wp:positionV relativeFrom="paragraph">
                  <wp:posOffset>651510</wp:posOffset>
                </wp:positionV>
                <wp:extent cx="5545455" cy="575310"/>
                <wp:effectExtent l="0" t="0" r="0" b="0"/>
                <wp:wrapNone/>
                <wp:docPr id="6" name="Text Box 6"/>
                <wp:cNvGraphicFramePr/>
                <a:graphic xmlns:a="http://schemas.openxmlformats.org/drawingml/2006/main">
                  <a:graphicData uri="http://schemas.microsoft.com/office/word/2010/wordprocessingShape">
                    <wps:wsp>
                      <wps:cNvSpPr txBox="1"/>
                      <wps:spPr>
                        <a:xfrm>
                          <a:off x="0" y="0"/>
                          <a:ext cx="5545455" cy="575310"/>
                        </a:xfrm>
                        <a:prstGeom prst="rect">
                          <a:avLst/>
                        </a:prstGeom>
                        <a:noFill/>
                        <a:ln w="6350">
                          <a:noFill/>
                        </a:ln>
                      </wps:spPr>
                      <wps:txbx>
                        <w:txbxContent>
                          <w:p w14:paraId="73DF6638" w14:textId="607F518A" w:rsidR="00195AB4" w:rsidRPr="003A1E0D" w:rsidRDefault="007A5291" w:rsidP="008E53B5">
                            <w:pPr>
                              <w:pStyle w:val="WhiteHeadline"/>
                              <w:rPr>
                                <w:sz w:val="44"/>
                                <w:szCs w:val="44"/>
                              </w:rPr>
                            </w:pPr>
                            <w:r>
                              <w:rPr>
                                <w:sz w:val="44"/>
                                <w:szCs w:val="44"/>
                              </w:rPr>
                              <w:t>Guideline</w:t>
                            </w:r>
                            <w:r w:rsidR="00C517EC">
                              <w:rPr>
                                <w:sz w:val="44"/>
                                <w:szCs w:val="44"/>
                              </w:rPr>
                              <w:t>s</w:t>
                            </w:r>
                            <w:r w:rsidR="003A1E0D" w:rsidRPr="003A1E0D">
                              <w:rPr>
                                <w:sz w:val="44"/>
                                <w:szCs w:val="44"/>
                              </w:rPr>
                              <w:t xml:space="preserve">: </w:t>
                            </w:r>
                            <w:r w:rsidR="000114A7">
                              <w:rPr>
                                <w:sz w:val="44"/>
                                <w:szCs w:val="44"/>
                              </w:rPr>
                              <w:t>Dise</w:t>
                            </w:r>
                            <w:r w:rsidR="003A1E0D" w:rsidRPr="003A1E0D">
                              <w:rPr>
                                <w:sz w:val="44"/>
                                <w:szCs w:val="44"/>
                              </w:rPr>
                              <w:t>ngagement</w:t>
                            </w:r>
                            <w:r w:rsidR="00A702E9">
                              <w:rPr>
                                <w:sz w:val="44"/>
                                <w:szCs w:val="44"/>
                              </w:rPr>
                              <w:t xml:space="preserve"> Letter</w:t>
                            </w:r>
                            <w:r w:rsidR="00C517EC">
                              <w:rPr>
                                <w:sz w:val="44"/>
                                <w:szCs w:val="4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FA1206" id="_x0000_t202" coordsize="21600,21600" o:spt="202" path="m,l,21600r21600,l21600,xe">
                <v:stroke joinstyle="miter"/>
                <v:path gradientshapeok="t" o:connecttype="rect"/>
              </v:shapetype>
              <v:shape id="Text Box 6" o:spid="_x0000_s1026" type="#_x0000_t202" style="position:absolute;left:0;text-align:left;margin-left:12.35pt;margin-top:51.3pt;width:436.65pt;height:45.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" filled="f" stroked="f" strokeweight=".5pt">
                <v:textbox>
                  <w:txbxContent>
                    <w:p w14:paraId="73DF6638" w14:textId="607F518A" w:rsidR="00195AB4" w:rsidRPr="003A1E0D" w:rsidRDefault="007A5291" w:rsidP="008E53B5">
                      <w:pPr>
                        <w:pStyle w:val="WhiteHeadline"/>
                        <w:rPr>
                          <w:sz w:val="44"/>
                          <w:szCs w:val="44"/>
                        </w:rPr>
                      </w:pPr>
                      <w:r>
                        <w:rPr>
                          <w:sz w:val="44"/>
                          <w:szCs w:val="44"/>
                        </w:rPr>
                        <w:t>Guideline</w:t>
                      </w:r>
                      <w:r w:rsidR="00C517EC">
                        <w:rPr>
                          <w:sz w:val="44"/>
                          <w:szCs w:val="44"/>
                        </w:rPr>
                        <w:t>s</w:t>
                      </w:r>
                      <w:r w:rsidR="003A1E0D" w:rsidRPr="003A1E0D">
                        <w:rPr>
                          <w:sz w:val="44"/>
                          <w:szCs w:val="44"/>
                        </w:rPr>
                        <w:t xml:space="preserve">: </w:t>
                      </w:r>
                      <w:r w:rsidR="000114A7">
                        <w:rPr>
                          <w:sz w:val="44"/>
                          <w:szCs w:val="44"/>
                        </w:rPr>
                        <w:t>Dise</w:t>
                      </w:r>
                      <w:r w:rsidR="003A1E0D" w:rsidRPr="003A1E0D">
                        <w:rPr>
                          <w:sz w:val="44"/>
                          <w:szCs w:val="44"/>
                        </w:rPr>
                        <w:t>ngagement</w:t>
                      </w:r>
                      <w:r w:rsidR="00A702E9">
                        <w:rPr>
                          <w:sz w:val="44"/>
                          <w:szCs w:val="44"/>
                        </w:rPr>
                        <w:t xml:space="preserve"> Letter</w:t>
                      </w:r>
                      <w:r w:rsidR="00C517EC">
                        <w:rPr>
                          <w:sz w:val="44"/>
                          <w:szCs w:val="44"/>
                        </w:rPr>
                        <w:t>s</w:t>
                      </w:r>
                    </w:p>
                  </w:txbxContent>
                </v:textbox>
              </v:shape>
            </w:pict>
          </mc:Fallback>
        </mc:AlternateContent>
      </w:r>
      <w:r w:rsidR="008E53B5">
        <w:rPr>
          <w:noProof/>
        </w:rPr>
        <w:drawing>
          <wp:inline distT="0" distB="0" distL="0" distR="0" wp14:anchorId="20290AC5" wp14:editId="618EE77B">
            <wp:extent cx="6858000" cy="1231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en_header.pdf"/>
                    <pic:cNvPicPr/>
                  </pic:nvPicPr>
                  <pic:blipFill>
                    <a:blip r:embed="rId7">
                      <a:extLst>
                        <a:ext uri="{28A0092B-C50C-407E-A947-70E740481C1C}">
                          <a14:useLocalDpi xmlns:a14="http://schemas.microsoft.com/office/drawing/2010/main" val="0"/>
                        </a:ext>
                      </a:extLst>
                    </a:blip>
                    <a:stretch>
                      <a:fillRect/>
                    </a:stretch>
                  </pic:blipFill>
                  <pic:spPr>
                    <a:xfrm>
                      <a:off x="0" y="0"/>
                      <a:ext cx="6858000" cy="1231900"/>
                    </a:xfrm>
                    <a:prstGeom prst="rect">
                      <a:avLst/>
                    </a:prstGeom>
                  </pic:spPr>
                </pic:pic>
              </a:graphicData>
            </a:graphic>
          </wp:inline>
        </w:drawing>
      </w:r>
    </w:p>
    <w:p w14:paraId="0C3DEA0B" w14:textId="5934295E" w:rsidR="001E3556" w:rsidRDefault="001E3556" w:rsidP="00654386">
      <w:pPr>
        <w:pStyle w:val="BodyText"/>
        <w:spacing w:line="273" w:lineRule="auto"/>
        <w:ind w:right="70"/>
        <w:jc w:val="center"/>
        <w:rPr>
          <w:rFonts w:ascii="Georgia" w:hAnsi="Georgia"/>
          <w:b/>
          <w:bCs/>
          <w:w w:val="105"/>
          <w:sz w:val="24"/>
          <w:szCs w:val="24"/>
        </w:rPr>
      </w:pPr>
    </w:p>
    <w:p w14:paraId="349FA79F" w14:textId="1F67C9E9" w:rsidR="00B12C7C" w:rsidRPr="00B12C7C" w:rsidRDefault="00B12C7C" w:rsidP="00B12C7C">
      <w:pPr>
        <w:pStyle w:val="BodyText"/>
        <w:spacing w:line="273" w:lineRule="auto"/>
        <w:ind w:right="70"/>
        <w:jc w:val="center"/>
        <w:rPr>
          <w:rFonts w:ascii="Georgia" w:hAnsi="Georgia"/>
          <w:b/>
          <w:bCs/>
          <w:color w:val="004734"/>
          <w:w w:val="105"/>
          <w:sz w:val="22"/>
          <w:szCs w:val="22"/>
        </w:rPr>
      </w:pPr>
      <w:r w:rsidRPr="00B12C7C">
        <w:rPr>
          <w:rFonts w:ascii="Georgia" w:hAnsi="Georgia"/>
          <w:b/>
          <w:bCs/>
          <w:color w:val="004734"/>
          <w:w w:val="105"/>
          <w:sz w:val="22"/>
          <w:szCs w:val="22"/>
          <w:u w:val="single"/>
        </w:rPr>
        <w:t>Disclaimer</w:t>
      </w:r>
      <w:r w:rsidRPr="00B12C7C">
        <w:rPr>
          <w:rFonts w:ascii="Georgia" w:hAnsi="Georgia"/>
          <w:b/>
          <w:bCs/>
          <w:color w:val="004734"/>
          <w:w w:val="105"/>
          <w:sz w:val="22"/>
          <w:szCs w:val="22"/>
        </w:rPr>
        <w:t xml:space="preserve">:  LMICK is providing general legal information for Kentucky lawyers drafting </w:t>
      </w:r>
      <w:r w:rsidR="000114A7">
        <w:rPr>
          <w:rFonts w:ascii="Georgia" w:hAnsi="Georgia"/>
          <w:b/>
          <w:bCs/>
          <w:color w:val="004734"/>
          <w:w w:val="105"/>
          <w:sz w:val="22"/>
          <w:szCs w:val="22"/>
        </w:rPr>
        <w:t>dis</w:t>
      </w:r>
      <w:r>
        <w:rPr>
          <w:rFonts w:ascii="Georgia" w:hAnsi="Georgia"/>
          <w:b/>
          <w:bCs/>
          <w:color w:val="004734"/>
          <w:w w:val="105"/>
          <w:sz w:val="22"/>
          <w:szCs w:val="22"/>
        </w:rPr>
        <w:t xml:space="preserve">engagement </w:t>
      </w:r>
      <w:r w:rsidRPr="00B12C7C">
        <w:rPr>
          <w:rFonts w:ascii="Georgia" w:hAnsi="Georgia"/>
          <w:b/>
          <w:bCs/>
          <w:color w:val="004734"/>
          <w:w w:val="105"/>
          <w:sz w:val="22"/>
          <w:szCs w:val="22"/>
        </w:rPr>
        <w:t xml:space="preserve">letters.  This document is intended to provide a starting point and must be adjusted to suit your practice’s and your client’s needs.  </w:t>
      </w:r>
    </w:p>
    <w:p w14:paraId="6BEE55C0" w14:textId="68A75EE7" w:rsidR="00B12C7C" w:rsidRPr="00B12C7C" w:rsidRDefault="00B12C7C" w:rsidP="00B12C7C">
      <w:pPr>
        <w:pStyle w:val="BodyText"/>
        <w:spacing w:line="273" w:lineRule="auto"/>
        <w:ind w:right="70"/>
        <w:jc w:val="center"/>
        <w:rPr>
          <w:rFonts w:ascii="Georgia" w:hAnsi="Georgia"/>
          <w:b/>
          <w:bCs/>
          <w:color w:val="004734"/>
          <w:w w:val="105"/>
          <w:sz w:val="22"/>
          <w:szCs w:val="22"/>
        </w:rPr>
      </w:pPr>
      <w:r w:rsidRPr="00B12C7C">
        <w:rPr>
          <w:rFonts w:ascii="Georgia" w:hAnsi="Georgia"/>
          <w:b/>
          <w:bCs/>
          <w:color w:val="004734"/>
          <w:w w:val="105"/>
          <w:sz w:val="22"/>
          <w:szCs w:val="22"/>
        </w:rPr>
        <w:t xml:space="preserve">LMICK </w:t>
      </w:r>
      <w:proofErr w:type="gramStart"/>
      <w:r w:rsidRPr="00B12C7C">
        <w:rPr>
          <w:rFonts w:ascii="Georgia" w:hAnsi="Georgia"/>
          <w:b/>
          <w:bCs/>
          <w:color w:val="004734"/>
          <w:w w:val="105"/>
          <w:sz w:val="22"/>
          <w:szCs w:val="22"/>
        </w:rPr>
        <w:t>is not providing</w:t>
      </w:r>
      <w:proofErr w:type="gramEnd"/>
      <w:r w:rsidRPr="00B12C7C">
        <w:rPr>
          <w:rFonts w:ascii="Georgia" w:hAnsi="Georgia"/>
          <w:b/>
          <w:bCs/>
          <w:color w:val="004734"/>
          <w:w w:val="105"/>
          <w:sz w:val="22"/>
          <w:szCs w:val="22"/>
        </w:rPr>
        <w:t xml:space="preserve"> legal advice.</w:t>
      </w:r>
    </w:p>
    <w:p w14:paraId="746E9FA7" w14:textId="4EBB196A" w:rsidR="003A1E0D" w:rsidRPr="00B12C7C" w:rsidRDefault="003A1E0D" w:rsidP="003A1E0D">
      <w:pPr>
        <w:rPr>
          <w:rFonts w:ascii="Helvetica Light" w:eastAsia="Times New Roman" w:hAnsi="Helvetica Light"/>
          <w:color w:val="000000"/>
          <w:sz w:val="23"/>
          <w:szCs w:val="23"/>
        </w:rPr>
      </w:pPr>
    </w:p>
    <w:p w14:paraId="0F5B8A7B" w14:textId="0A9EE82C" w:rsidR="00F86B77" w:rsidRDefault="00C36F78" w:rsidP="007A5291">
      <w:pPr>
        <w:autoSpaceDE w:val="0"/>
        <w:autoSpaceDN w:val="0"/>
        <w:adjustRightInd w:val="0"/>
        <w:rPr>
          <w:rFonts w:ascii="Georgia" w:hAnsi="Georgia" w:cs="Times New Roman"/>
        </w:rPr>
      </w:pPr>
      <w:r>
        <w:rPr>
          <w:rFonts w:ascii="Georgia" w:hAnsi="Georgia" w:cs="Times New Roman"/>
        </w:rPr>
        <w:t xml:space="preserve">Disengagement letters are </w:t>
      </w:r>
      <w:r w:rsidR="00F86B77">
        <w:rPr>
          <w:rFonts w:ascii="Georgia" w:hAnsi="Georgia" w:cs="Times New Roman"/>
        </w:rPr>
        <w:t>recommended</w:t>
      </w:r>
      <w:r>
        <w:rPr>
          <w:rFonts w:ascii="Georgia" w:hAnsi="Georgia" w:cs="Times New Roman"/>
        </w:rPr>
        <w:t xml:space="preserve"> whenever the representation must end prior to the conclusion of the matter.  This can come up in a variety of scenarios—conflicts of interest, scope of matter beyond the lawyer’s capacity, lack of payment for services, issues in client control, </w:t>
      </w:r>
      <w:r w:rsidR="00F86B77">
        <w:rPr>
          <w:rFonts w:ascii="Georgia" w:hAnsi="Georgia" w:cs="Times New Roman"/>
        </w:rPr>
        <w:t>client dissatisfaction—and can be triggered by the client or the lawyer</w:t>
      </w:r>
      <w:r>
        <w:rPr>
          <w:rFonts w:ascii="Georgia" w:hAnsi="Georgia" w:cs="Times New Roman"/>
        </w:rPr>
        <w:t xml:space="preserve">.  </w:t>
      </w:r>
      <w:r w:rsidR="00F86B77">
        <w:rPr>
          <w:rFonts w:ascii="Georgia" w:hAnsi="Georgia" w:cs="Times New Roman"/>
        </w:rPr>
        <w:t xml:space="preserve">While the specifics of the letter will </w:t>
      </w:r>
      <w:r w:rsidR="0000029E">
        <w:rPr>
          <w:rFonts w:ascii="Georgia" w:hAnsi="Georgia" w:cs="Times New Roman"/>
        </w:rPr>
        <w:t>vary</w:t>
      </w:r>
      <w:r w:rsidR="00F86B77">
        <w:rPr>
          <w:rFonts w:ascii="Georgia" w:hAnsi="Georgia" w:cs="Times New Roman"/>
        </w:rPr>
        <w:t xml:space="preserve"> depending on the circumstances</w:t>
      </w:r>
      <w:r>
        <w:rPr>
          <w:rFonts w:ascii="Georgia" w:hAnsi="Georgia" w:cs="Times New Roman"/>
        </w:rPr>
        <w:t xml:space="preserve">, there are some general guidelines to get you started.  </w:t>
      </w:r>
    </w:p>
    <w:p w14:paraId="3065F117" w14:textId="77777777" w:rsidR="00F86B77" w:rsidRDefault="00F86B77" w:rsidP="007A5291">
      <w:pPr>
        <w:autoSpaceDE w:val="0"/>
        <w:autoSpaceDN w:val="0"/>
        <w:adjustRightInd w:val="0"/>
        <w:rPr>
          <w:rFonts w:ascii="Georgia" w:hAnsi="Georgia" w:cs="Times New Roman"/>
        </w:rPr>
      </w:pPr>
    </w:p>
    <w:p w14:paraId="052C0B70" w14:textId="45DC52EC" w:rsidR="007A5291" w:rsidRPr="007A5291" w:rsidRDefault="00C36F78" w:rsidP="007A5291">
      <w:pPr>
        <w:autoSpaceDE w:val="0"/>
        <w:autoSpaceDN w:val="0"/>
        <w:adjustRightInd w:val="0"/>
        <w:rPr>
          <w:rFonts w:ascii="Georgia" w:hAnsi="Georgia" w:cs="Times New Roman"/>
        </w:rPr>
      </w:pPr>
      <w:r>
        <w:rPr>
          <w:rFonts w:ascii="Georgia" w:hAnsi="Georgia" w:cs="Times New Roman"/>
        </w:rPr>
        <w:t>Draft a disengagement letter that:</w:t>
      </w:r>
    </w:p>
    <w:p w14:paraId="22A2443F" w14:textId="77777777" w:rsidR="00C36F78" w:rsidRPr="00C36F78" w:rsidRDefault="00C36F78" w:rsidP="00C36F78">
      <w:pPr>
        <w:rPr>
          <w:rFonts w:cs="Times New Roman"/>
        </w:rPr>
      </w:pPr>
    </w:p>
    <w:p w14:paraId="0E9294AD" w14:textId="1AF7EF57" w:rsidR="00F86B77" w:rsidRPr="00F86B77" w:rsidRDefault="007A5291" w:rsidP="00F86B77">
      <w:pPr>
        <w:pStyle w:val="ListParagraph"/>
        <w:numPr>
          <w:ilvl w:val="0"/>
          <w:numId w:val="1"/>
        </w:numPr>
        <w:spacing w:after="0"/>
        <w:rPr>
          <w:rFonts w:cs="Times New Roman"/>
          <w:sz w:val="24"/>
          <w:szCs w:val="24"/>
        </w:rPr>
      </w:pPr>
      <w:r w:rsidRPr="00F86B77">
        <w:rPr>
          <w:rFonts w:cs="Times New Roman"/>
          <w:sz w:val="24"/>
          <w:szCs w:val="24"/>
        </w:rPr>
        <w:t>Confirms that the relationship is ending with a brief description of the reasons for withdrawal.</w:t>
      </w:r>
    </w:p>
    <w:p w14:paraId="44D568B0" w14:textId="77777777" w:rsidR="00F86B77" w:rsidRPr="00DD72FF" w:rsidRDefault="00F86B77" w:rsidP="00F86B77">
      <w:pPr>
        <w:pStyle w:val="ListParagraph"/>
        <w:spacing w:after="0"/>
        <w:ind w:left="1440"/>
        <w:rPr>
          <w:rFonts w:cs="Times New Roman"/>
        </w:rPr>
      </w:pPr>
    </w:p>
    <w:p w14:paraId="7ABF3572" w14:textId="4209B3EF" w:rsidR="00C86AF7" w:rsidRPr="00DD72FF" w:rsidRDefault="00F86B77" w:rsidP="00C86AF7">
      <w:pPr>
        <w:pStyle w:val="ListParagraph"/>
        <w:numPr>
          <w:ilvl w:val="1"/>
          <w:numId w:val="1"/>
        </w:numPr>
        <w:spacing w:after="0"/>
        <w:rPr>
          <w:rFonts w:cs="Times New Roman"/>
        </w:rPr>
      </w:pPr>
      <w:r w:rsidRPr="00DD72FF">
        <w:rPr>
          <w:rFonts w:cs="Times New Roman"/>
        </w:rPr>
        <w:t>Be clear but concise about why the relationship is ending.  Who is terminating and why?</w:t>
      </w:r>
    </w:p>
    <w:p w14:paraId="09877B7A" w14:textId="77777777" w:rsidR="00DD72FF" w:rsidRPr="00DD72FF" w:rsidRDefault="00DD72FF" w:rsidP="00DD72FF">
      <w:pPr>
        <w:pStyle w:val="ListParagraph"/>
        <w:spacing w:after="0"/>
        <w:ind w:left="1440"/>
        <w:rPr>
          <w:rFonts w:cs="Times New Roman"/>
        </w:rPr>
      </w:pPr>
    </w:p>
    <w:p w14:paraId="487AFC5F" w14:textId="22FAC5EB" w:rsidR="00C86AF7" w:rsidRPr="00DD72FF" w:rsidRDefault="00C86AF7" w:rsidP="008D26F7">
      <w:pPr>
        <w:pStyle w:val="ListParagraph"/>
        <w:numPr>
          <w:ilvl w:val="1"/>
          <w:numId w:val="1"/>
        </w:numPr>
        <w:spacing w:after="0"/>
        <w:rPr>
          <w:rFonts w:cs="Times New Roman"/>
        </w:rPr>
      </w:pPr>
      <w:r w:rsidRPr="00DD72FF">
        <w:rPr>
          <w:rFonts w:cs="Times New Roman"/>
        </w:rPr>
        <w:t xml:space="preserve">If you are terminating the relationship because the client has become difficult, mention this but refrain from airing out your frustrations, here.  Consider statements like, </w:t>
      </w:r>
      <w:r w:rsidRPr="00DD72FF">
        <w:rPr>
          <w:rFonts w:cs="Times New Roman"/>
          <w:i/>
          <w:iCs/>
        </w:rPr>
        <w:t>Due to our continued disagreements about the goals of the representation, I am no longer able to effectively represent you in this matter</w:t>
      </w:r>
      <w:r w:rsidRPr="00DD72FF">
        <w:rPr>
          <w:rFonts w:cs="Times New Roman"/>
        </w:rPr>
        <w:t xml:space="preserve">.  </w:t>
      </w:r>
    </w:p>
    <w:p w14:paraId="542AEDCC" w14:textId="77777777" w:rsidR="00DD72FF" w:rsidRPr="00DD72FF" w:rsidRDefault="00DD72FF" w:rsidP="00DD72FF">
      <w:pPr>
        <w:pStyle w:val="ListParagraph"/>
        <w:spacing w:after="0"/>
        <w:ind w:left="1440"/>
        <w:rPr>
          <w:rFonts w:cs="Times New Roman"/>
        </w:rPr>
      </w:pPr>
    </w:p>
    <w:p w14:paraId="567F9AE1" w14:textId="2D98A627" w:rsidR="00C36F78" w:rsidRPr="00DD72FF" w:rsidRDefault="00C36F78" w:rsidP="008D26F7">
      <w:pPr>
        <w:pStyle w:val="ListParagraph"/>
        <w:numPr>
          <w:ilvl w:val="1"/>
          <w:numId w:val="1"/>
        </w:numPr>
        <w:spacing w:after="0"/>
        <w:rPr>
          <w:rFonts w:cs="Times New Roman"/>
        </w:rPr>
      </w:pPr>
      <w:r w:rsidRPr="00DD72FF">
        <w:rPr>
          <w:rFonts w:cs="Times New Roman"/>
        </w:rPr>
        <w:t xml:space="preserve">Obtain the client’s agreement in writing.  The recommended method is to obtain the client’s signature at the close of the disengagement letter.  However, an email response from them </w:t>
      </w:r>
      <w:r w:rsidR="00F86B77" w:rsidRPr="00DD72FF">
        <w:rPr>
          <w:rFonts w:cs="Times New Roman"/>
        </w:rPr>
        <w:t>would</w:t>
      </w:r>
      <w:r w:rsidRPr="00DD72FF">
        <w:rPr>
          <w:rFonts w:cs="Times New Roman"/>
        </w:rPr>
        <w:t xml:space="preserve"> also suffice</w:t>
      </w:r>
      <w:r w:rsidR="00F86B77" w:rsidRPr="00DD72FF">
        <w:rPr>
          <w:rFonts w:cs="Times New Roman"/>
        </w:rPr>
        <w:t xml:space="preserve"> if circumstances </w:t>
      </w:r>
      <w:proofErr w:type="gramStart"/>
      <w:r w:rsidR="00F86B77" w:rsidRPr="00DD72FF">
        <w:rPr>
          <w:rFonts w:cs="Times New Roman"/>
        </w:rPr>
        <w:t>prevent</w:t>
      </w:r>
      <w:proofErr w:type="gramEnd"/>
      <w:r w:rsidR="00F86B77" w:rsidRPr="00DD72FF">
        <w:rPr>
          <w:rFonts w:cs="Times New Roman"/>
        </w:rPr>
        <w:t xml:space="preserve"> obtaining the signature.</w:t>
      </w:r>
    </w:p>
    <w:p w14:paraId="4F9B48AC" w14:textId="77777777" w:rsidR="00F86B77" w:rsidRDefault="00F86B77" w:rsidP="00F86B77">
      <w:pPr>
        <w:pStyle w:val="ListParagraph"/>
        <w:spacing w:after="0"/>
        <w:rPr>
          <w:rFonts w:cs="Times New Roman"/>
          <w:sz w:val="24"/>
          <w:szCs w:val="24"/>
        </w:rPr>
      </w:pPr>
    </w:p>
    <w:p w14:paraId="489F7ECF" w14:textId="45685BEC" w:rsidR="007A5291" w:rsidRPr="00F86B77" w:rsidRDefault="007A5291" w:rsidP="00F86B77">
      <w:pPr>
        <w:pStyle w:val="ListParagraph"/>
        <w:numPr>
          <w:ilvl w:val="0"/>
          <w:numId w:val="1"/>
        </w:numPr>
        <w:spacing w:after="0"/>
        <w:rPr>
          <w:rFonts w:cs="Times New Roman"/>
          <w:sz w:val="24"/>
          <w:szCs w:val="24"/>
        </w:rPr>
      </w:pPr>
      <w:r w:rsidRPr="00F86B77">
        <w:rPr>
          <w:rFonts w:cs="Times New Roman"/>
          <w:sz w:val="24"/>
          <w:szCs w:val="24"/>
        </w:rPr>
        <w:t>Provides reasonable notice before withdrawal is final.</w:t>
      </w:r>
    </w:p>
    <w:p w14:paraId="7DC68EFC" w14:textId="77777777" w:rsidR="00F86B77" w:rsidRDefault="00F86B77" w:rsidP="00F86B77">
      <w:pPr>
        <w:pStyle w:val="articletext"/>
        <w:spacing w:after="0"/>
        <w:ind w:left="1440"/>
        <w:rPr>
          <w:sz w:val="24"/>
          <w:szCs w:val="24"/>
        </w:rPr>
      </w:pPr>
    </w:p>
    <w:p w14:paraId="514190B7" w14:textId="4A1E0C31" w:rsidR="007A5291" w:rsidRPr="00DD72FF" w:rsidRDefault="007A5291" w:rsidP="00F86B77">
      <w:pPr>
        <w:pStyle w:val="articletext"/>
        <w:numPr>
          <w:ilvl w:val="1"/>
          <w:numId w:val="1"/>
        </w:numPr>
        <w:spacing w:after="0"/>
      </w:pPr>
      <w:r w:rsidRPr="00DD72FF">
        <w:t>In litigation matters, sending a letter prior to filing a motion to withdraw and a closing letter once the motion is granted is recommended.</w:t>
      </w:r>
    </w:p>
    <w:p w14:paraId="103A123C" w14:textId="77777777" w:rsidR="00F86B77" w:rsidRDefault="00F86B77" w:rsidP="00F86B77">
      <w:pPr>
        <w:pStyle w:val="ListParagraph"/>
        <w:spacing w:after="0"/>
        <w:rPr>
          <w:rFonts w:cs="Times New Roman"/>
          <w:sz w:val="24"/>
          <w:szCs w:val="24"/>
        </w:rPr>
      </w:pPr>
    </w:p>
    <w:p w14:paraId="6C3F5058" w14:textId="133FC375" w:rsidR="00F86B77" w:rsidRPr="00F86B77" w:rsidRDefault="007A5291" w:rsidP="00F86B77">
      <w:pPr>
        <w:pStyle w:val="ListParagraph"/>
        <w:numPr>
          <w:ilvl w:val="0"/>
          <w:numId w:val="1"/>
        </w:numPr>
        <w:spacing w:after="0"/>
        <w:rPr>
          <w:rFonts w:cs="Times New Roman"/>
          <w:sz w:val="24"/>
          <w:szCs w:val="24"/>
        </w:rPr>
      </w:pPr>
      <w:r w:rsidRPr="00F86B77">
        <w:rPr>
          <w:rFonts w:cs="Times New Roman"/>
          <w:sz w:val="24"/>
          <w:szCs w:val="24"/>
        </w:rPr>
        <w:t>Avoids imprudent comment on the merits of the case.</w:t>
      </w:r>
    </w:p>
    <w:p w14:paraId="34F5A00B" w14:textId="77777777" w:rsidR="00F86B77" w:rsidRPr="00DD72FF" w:rsidRDefault="00F86B77" w:rsidP="00F86B77">
      <w:pPr>
        <w:pStyle w:val="ListParagraph"/>
        <w:spacing w:after="0"/>
        <w:ind w:left="1440"/>
        <w:rPr>
          <w:rFonts w:cs="Times New Roman"/>
        </w:rPr>
      </w:pPr>
    </w:p>
    <w:p w14:paraId="6F729590" w14:textId="05535418" w:rsidR="00C86AF7" w:rsidRPr="00DD72FF" w:rsidRDefault="00C86AF7" w:rsidP="00C86AF7">
      <w:pPr>
        <w:pStyle w:val="ListParagraph"/>
        <w:numPr>
          <w:ilvl w:val="1"/>
          <w:numId w:val="1"/>
        </w:numPr>
        <w:spacing w:after="0"/>
        <w:rPr>
          <w:rFonts w:cs="Times New Roman"/>
        </w:rPr>
      </w:pPr>
      <w:r w:rsidRPr="00DD72FF">
        <w:rPr>
          <w:rFonts w:cs="Times New Roman"/>
        </w:rPr>
        <w:t>If you are withdrawing, you also need to step lightly to avoid continued advice to the client.</w:t>
      </w:r>
    </w:p>
    <w:p w14:paraId="09408504" w14:textId="77777777" w:rsidR="00DD72FF" w:rsidRPr="00DD72FF" w:rsidRDefault="00DD72FF" w:rsidP="00DD72FF">
      <w:pPr>
        <w:pStyle w:val="ListParagraph"/>
        <w:spacing w:after="0"/>
        <w:ind w:left="1440"/>
        <w:rPr>
          <w:rFonts w:cs="Times New Roman"/>
        </w:rPr>
      </w:pPr>
    </w:p>
    <w:p w14:paraId="5DEEC158" w14:textId="0DF19DD4" w:rsidR="00C86AF7" w:rsidRPr="00DD72FF" w:rsidRDefault="00C86AF7" w:rsidP="00C86AF7">
      <w:pPr>
        <w:pStyle w:val="ListParagraph"/>
        <w:numPr>
          <w:ilvl w:val="1"/>
          <w:numId w:val="1"/>
        </w:numPr>
        <w:spacing w:after="0"/>
        <w:rPr>
          <w:rFonts w:cs="Times New Roman"/>
        </w:rPr>
      </w:pPr>
      <w:r w:rsidRPr="00DD72FF">
        <w:rPr>
          <w:rFonts w:cs="Times New Roman"/>
        </w:rPr>
        <w:t>Additionally,</w:t>
      </w:r>
      <w:r w:rsidR="00F86B77" w:rsidRPr="00DD72FF">
        <w:rPr>
          <w:rFonts w:cs="Times New Roman"/>
        </w:rPr>
        <w:t xml:space="preserve"> during disengagement there are</w:t>
      </w:r>
      <w:r w:rsidRPr="00DD72FF">
        <w:rPr>
          <w:rFonts w:cs="Times New Roman"/>
        </w:rPr>
        <w:t xml:space="preserve"> often</w:t>
      </w:r>
      <w:r w:rsidR="00F86B77" w:rsidRPr="00DD72FF">
        <w:rPr>
          <w:rFonts w:cs="Times New Roman"/>
        </w:rPr>
        <w:t xml:space="preserve"> hard feelings.  Avoid airing these frustrations in the letter and, instead, focus on the administrative pieces of termination.</w:t>
      </w:r>
      <w:r w:rsidRPr="00DD72FF">
        <w:rPr>
          <w:rFonts w:cs="Times New Roman"/>
        </w:rPr>
        <w:t xml:space="preserve">  Instead, document your frustrations in your file for reference in any future bar complaint or malpractice claim.</w:t>
      </w:r>
    </w:p>
    <w:p w14:paraId="5FF860ED" w14:textId="77777777" w:rsidR="00F86B77" w:rsidRDefault="00F86B77" w:rsidP="00F86B77">
      <w:pPr>
        <w:pStyle w:val="ListParagraph"/>
        <w:spacing w:after="0"/>
        <w:rPr>
          <w:rFonts w:cs="Times New Roman"/>
          <w:sz w:val="24"/>
          <w:szCs w:val="24"/>
        </w:rPr>
      </w:pPr>
    </w:p>
    <w:p w14:paraId="5290246A" w14:textId="77777777" w:rsidR="00C517EC" w:rsidRDefault="00C517EC" w:rsidP="00C517EC">
      <w:pPr>
        <w:pStyle w:val="ListParagraph"/>
        <w:spacing w:after="0"/>
        <w:rPr>
          <w:rFonts w:cs="Times New Roman"/>
          <w:sz w:val="24"/>
          <w:szCs w:val="24"/>
        </w:rPr>
      </w:pPr>
    </w:p>
    <w:p w14:paraId="511BE48C" w14:textId="77777777" w:rsidR="00C517EC" w:rsidRPr="00C517EC" w:rsidRDefault="00C517EC" w:rsidP="00C517EC">
      <w:pPr>
        <w:pStyle w:val="articletext"/>
      </w:pPr>
    </w:p>
    <w:p w14:paraId="12008390" w14:textId="523190E3" w:rsidR="00C36F78" w:rsidRPr="00F86B77" w:rsidRDefault="007A5291" w:rsidP="00F86B77">
      <w:pPr>
        <w:pStyle w:val="ListParagraph"/>
        <w:numPr>
          <w:ilvl w:val="0"/>
          <w:numId w:val="1"/>
        </w:numPr>
        <w:spacing w:after="0"/>
        <w:rPr>
          <w:rFonts w:cs="Times New Roman"/>
          <w:sz w:val="24"/>
          <w:szCs w:val="24"/>
        </w:rPr>
      </w:pPr>
      <w:r w:rsidRPr="00F86B77">
        <w:rPr>
          <w:rFonts w:cs="Times New Roman"/>
          <w:sz w:val="24"/>
          <w:szCs w:val="24"/>
        </w:rPr>
        <w:t>Indicates whether payment is due for</w:t>
      </w:r>
      <w:r w:rsidR="00BD0770">
        <w:rPr>
          <w:rFonts w:cs="Times New Roman"/>
          <w:sz w:val="24"/>
          <w:szCs w:val="24"/>
        </w:rPr>
        <w:t xml:space="preserve"> outstanding</w:t>
      </w:r>
      <w:r w:rsidRPr="00F86B77">
        <w:rPr>
          <w:rFonts w:cs="Times New Roman"/>
          <w:sz w:val="24"/>
          <w:szCs w:val="24"/>
        </w:rPr>
        <w:t xml:space="preserve"> fees or expenses.</w:t>
      </w:r>
    </w:p>
    <w:p w14:paraId="02825137" w14:textId="77777777" w:rsidR="00F86B77" w:rsidRPr="00DD72FF" w:rsidRDefault="00F86B77" w:rsidP="00F86B77">
      <w:pPr>
        <w:pStyle w:val="ListParagraph"/>
        <w:spacing w:after="0"/>
        <w:ind w:left="1440"/>
        <w:rPr>
          <w:rFonts w:cs="Times New Roman"/>
        </w:rPr>
      </w:pPr>
    </w:p>
    <w:p w14:paraId="1BD6D2DF" w14:textId="77777777" w:rsidR="00C86AF7" w:rsidRPr="00DD72FF" w:rsidRDefault="00F86B77" w:rsidP="00C86AF7">
      <w:pPr>
        <w:pStyle w:val="ListParagraph"/>
        <w:numPr>
          <w:ilvl w:val="1"/>
          <w:numId w:val="1"/>
        </w:numPr>
        <w:spacing w:after="0"/>
        <w:rPr>
          <w:rFonts w:cs="Times New Roman"/>
        </w:rPr>
      </w:pPr>
      <w:r w:rsidRPr="00DD72FF">
        <w:rPr>
          <w:rFonts w:cs="Times New Roman"/>
        </w:rPr>
        <w:t>Refer</w:t>
      </w:r>
      <w:r w:rsidR="00C36F78" w:rsidRPr="00DD72FF">
        <w:rPr>
          <w:rFonts w:cs="Times New Roman"/>
        </w:rPr>
        <w:t xml:space="preserve"> to your engagement letter provisions outlining the client’s obligation to pay for services rendered.</w:t>
      </w:r>
      <w:r w:rsidR="00C86AF7" w:rsidRPr="00DD72FF">
        <w:rPr>
          <w:rFonts w:cs="Times New Roman"/>
        </w:rPr>
        <w:t xml:space="preserve"> </w:t>
      </w:r>
    </w:p>
    <w:p w14:paraId="0B03AFAB" w14:textId="77777777" w:rsidR="00DD72FF" w:rsidRPr="00DD72FF" w:rsidRDefault="00DD72FF" w:rsidP="00DD72FF">
      <w:pPr>
        <w:pStyle w:val="ListParagraph"/>
        <w:spacing w:after="0"/>
        <w:ind w:left="1440"/>
        <w:rPr>
          <w:rFonts w:cs="Times New Roman"/>
        </w:rPr>
      </w:pPr>
    </w:p>
    <w:p w14:paraId="28D6BB20" w14:textId="1F1DCFEF" w:rsidR="00C86AF7" w:rsidRPr="00DD72FF" w:rsidRDefault="00C86AF7" w:rsidP="00C86AF7">
      <w:pPr>
        <w:pStyle w:val="ListParagraph"/>
        <w:numPr>
          <w:ilvl w:val="1"/>
          <w:numId w:val="1"/>
        </w:numPr>
        <w:spacing w:after="0"/>
        <w:rPr>
          <w:rFonts w:cs="Times New Roman"/>
        </w:rPr>
      </w:pPr>
      <w:r w:rsidRPr="00DD72FF">
        <w:rPr>
          <w:rFonts w:cs="Times New Roman"/>
        </w:rPr>
        <w:t>Include an amount and a final invoice, if possible.</w:t>
      </w:r>
    </w:p>
    <w:p w14:paraId="332751A9" w14:textId="77777777" w:rsidR="00BD0770" w:rsidRDefault="00BD0770" w:rsidP="00BD0770">
      <w:pPr>
        <w:pStyle w:val="ListParagraph"/>
        <w:spacing w:after="0"/>
        <w:ind w:left="1440"/>
        <w:rPr>
          <w:rFonts w:cs="Times New Roman"/>
        </w:rPr>
      </w:pPr>
    </w:p>
    <w:p w14:paraId="5AF2A11F" w14:textId="64BB74AE" w:rsidR="00BD0770" w:rsidRDefault="00BD0770" w:rsidP="00BD0770">
      <w:pPr>
        <w:pStyle w:val="ListParagraph"/>
        <w:numPr>
          <w:ilvl w:val="1"/>
          <w:numId w:val="1"/>
        </w:numPr>
        <w:spacing w:after="0"/>
        <w:rPr>
          <w:rFonts w:cs="Times New Roman"/>
        </w:rPr>
      </w:pPr>
      <w:r>
        <w:rPr>
          <w:rFonts w:cs="Times New Roman"/>
        </w:rPr>
        <w:t>Consider foregoing payment for a small amount of outstanding fees and expenses.</w:t>
      </w:r>
    </w:p>
    <w:p w14:paraId="5867D1E3" w14:textId="77777777" w:rsidR="00F86B77" w:rsidRPr="00DD72FF" w:rsidRDefault="00F86B77" w:rsidP="00F86B77">
      <w:pPr>
        <w:pStyle w:val="ListParagraph"/>
        <w:spacing w:after="0"/>
        <w:rPr>
          <w:rFonts w:cs="Times New Roman"/>
        </w:rPr>
      </w:pPr>
    </w:p>
    <w:p w14:paraId="2AC1BF8F" w14:textId="77777777" w:rsidR="00F86B77" w:rsidRDefault="007A5291" w:rsidP="00F86B77">
      <w:pPr>
        <w:pStyle w:val="ListParagraph"/>
        <w:numPr>
          <w:ilvl w:val="0"/>
          <w:numId w:val="1"/>
        </w:numPr>
        <w:spacing w:after="0"/>
        <w:rPr>
          <w:rFonts w:cs="Times New Roman"/>
          <w:sz w:val="24"/>
          <w:szCs w:val="24"/>
        </w:rPr>
      </w:pPr>
      <w:r w:rsidRPr="00F86B77">
        <w:rPr>
          <w:rFonts w:cs="Times New Roman"/>
          <w:sz w:val="24"/>
          <w:szCs w:val="24"/>
        </w:rPr>
        <w:t>Recommends seeking other counsel.</w:t>
      </w:r>
    </w:p>
    <w:p w14:paraId="65894382" w14:textId="77777777" w:rsidR="00F86B77" w:rsidRPr="00DD72FF" w:rsidRDefault="00F86B77" w:rsidP="00F86B77">
      <w:pPr>
        <w:pStyle w:val="ListParagraph"/>
        <w:spacing w:after="0"/>
        <w:ind w:left="1440"/>
        <w:rPr>
          <w:rFonts w:cs="Times New Roman"/>
        </w:rPr>
      </w:pPr>
    </w:p>
    <w:p w14:paraId="36848FF0" w14:textId="2A56F888" w:rsidR="007A5291" w:rsidRPr="00DD72FF" w:rsidRDefault="00F86B77" w:rsidP="00F86B77">
      <w:pPr>
        <w:pStyle w:val="ListParagraph"/>
        <w:numPr>
          <w:ilvl w:val="1"/>
          <w:numId w:val="1"/>
        </w:numPr>
        <w:spacing w:after="0"/>
        <w:rPr>
          <w:rFonts w:cs="Times New Roman"/>
        </w:rPr>
      </w:pPr>
      <w:r w:rsidRPr="00DD72FF">
        <w:rPr>
          <w:rFonts w:cs="Times New Roman"/>
        </w:rPr>
        <w:t>Also, e</w:t>
      </w:r>
      <w:r w:rsidR="007A5291" w:rsidRPr="00DD72FF">
        <w:rPr>
          <w:rFonts w:cs="Times New Roman"/>
        </w:rPr>
        <w:t>xplain under what conditions the lawyer will consult with a successor counsel.</w:t>
      </w:r>
    </w:p>
    <w:p w14:paraId="78492D2C" w14:textId="77777777" w:rsidR="00F86B77" w:rsidRPr="00DD72FF" w:rsidRDefault="00F86B77" w:rsidP="00F86B77">
      <w:pPr>
        <w:pStyle w:val="ListParagraph"/>
        <w:spacing w:after="0"/>
        <w:rPr>
          <w:rFonts w:cs="Times New Roman"/>
        </w:rPr>
      </w:pPr>
    </w:p>
    <w:p w14:paraId="6E375AAD" w14:textId="28831E64" w:rsidR="00C86AF7" w:rsidRDefault="007A5291" w:rsidP="00C86AF7">
      <w:pPr>
        <w:pStyle w:val="ListParagraph"/>
        <w:numPr>
          <w:ilvl w:val="0"/>
          <w:numId w:val="1"/>
        </w:numPr>
        <w:spacing w:after="0"/>
        <w:rPr>
          <w:rFonts w:cs="Times New Roman"/>
          <w:sz w:val="24"/>
          <w:szCs w:val="24"/>
        </w:rPr>
      </w:pPr>
      <w:r w:rsidRPr="00F86B77">
        <w:rPr>
          <w:rFonts w:cs="Times New Roman"/>
          <w:sz w:val="24"/>
          <w:szCs w:val="24"/>
        </w:rPr>
        <w:t>Identifies important deadlines.</w:t>
      </w:r>
    </w:p>
    <w:p w14:paraId="7227D73C" w14:textId="77777777" w:rsidR="00C86AF7" w:rsidRPr="00DD72FF" w:rsidRDefault="00C86AF7" w:rsidP="00C86AF7">
      <w:pPr>
        <w:pStyle w:val="ListParagraph"/>
        <w:spacing w:after="0"/>
        <w:ind w:left="1440"/>
        <w:rPr>
          <w:rFonts w:cs="Times New Roman"/>
        </w:rPr>
      </w:pPr>
    </w:p>
    <w:p w14:paraId="6DA59FCD" w14:textId="02DE0152" w:rsidR="00C86AF7" w:rsidRPr="00DD72FF" w:rsidRDefault="00C86AF7" w:rsidP="00C86AF7">
      <w:pPr>
        <w:pStyle w:val="ListParagraph"/>
        <w:numPr>
          <w:ilvl w:val="1"/>
          <w:numId w:val="1"/>
        </w:numPr>
        <w:spacing w:after="0"/>
        <w:rPr>
          <w:rFonts w:cs="Times New Roman"/>
        </w:rPr>
      </w:pPr>
      <w:r w:rsidRPr="00DD72FF">
        <w:rPr>
          <w:rFonts w:cs="Times New Roman"/>
        </w:rPr>
        <w:t xml:space="preserve">If appropriate, consider including a closing status report outlining additional details, such as steps </w:t>
      </w:r>
      <w:proofErr w:type="gramStart"/>
      <w:r w:rsidRPr="00DD72FF">
        <w:rPr>
          <w:rFonts w:cs="Times New Roman"/>
        </w:rPr>
        <w:t>taken up</w:t>
      </w:r>
      <w:proofErr w:type="gramEnd"/>
      <w:r w:rsidRPr="00DD72FF">
        <w:rPr>
          <w:rFonts w:cs="Times New Roman"/>
        </w:rPr>
        <w:t xml:space="preserve"> to disengagement.</w:t>
      </w:r>
    </w:p>
    <w:p w14:paraId="0FCB2050" w14:textId="77777777" w:rsidR="00C86AF7" w:rsidRPr="00DD72FF" w:rsidRDefault="00C86AF7" w:rsidP="00C86AF7">
      <w:pPr>
        <w:rPr>
          <w:rFonts w:cs="Times New Roman"/>
          <w:sz w:val="22"/>
          <w:szCs w:val="22"/>
        </w:rPr>
      </w:pPr>
    </w:p>
    <w:p w14:paraId="7D1702C5" w14:textId="49319FC5" w:rsidR="00C36F78" w:rsidRPr="00F86B77" w:rsidRDefault="007A5291" w:rsidP="00F86B77">
      <w:pPr>
        <w:pStyle w:val="ListParagraph"/>
        <w:numPr>
          <w:ilvl w:val="0"/>
          <w:numId w:val="1"/>
        </w:numPr>
        <w:spacing w:after="0"/>
        <w:rPr>
          <w:rFonts w:cs="Times New Roman"/>
          <w:sz w:val="24"/>
          <w:szCs w:val="24"/>
        </w:rPr>
      </w:pPr>
      <w:r w:rsidRPr="00F86B77">
        <w:rPr>
          <w:rFonts w:cs="Times New Roman"/>
          <w:sz w:val="24"/>
          <w:szCs w:val="24"/>
        </w:rPr>
        <w:t>Includes arrangements to transfer client files.</w:t>
      </w:r>
    </w:p>
    <w:p w14:paraId="589DC397" w14:textId="77777777" w:rsidR="00C86AF7" w:rsidRPr="00DD72FF" w:rsidRDefault="00C86AF7" w:rsidP="00C86AF7">
      <w:pPr>
        <w:pStyle w:val="ListParagraph"/>
        <w:spacing w:after="0"/>
        <w:ind w:left="1440"/>
        <w:rPr>
          <w:rFonts w:cs="Times New Roman"/>
        </w:rPr>
      </w:pPr>
    </w:p>
    <w:p w14:paraId="04AD1835" w14:textId="6A3C3644" w:rsidR="005F76EE" w:rsidRPr="00DD72FF" w:rsidRDefault="005F76EE" w:rsidP="005F76EE">
      <w:pPr>
        <w:pStyle w:val="ListParagraph"/>
        <w:numPr>
          <w:ilvl w:val="1"/>
          <w:numId w:val="1"/>
        </w:numPr>
        <w:spacing w:after="0"/>
        <w:rPr>
          <w:rFonts w:cs="Times New Roman"/>
        </w:rPr>
      </w:pPr>
      <w:r w:rsidRPr="00DD72FF">
        <w:rPr>
          <w:rFonts w:cs="Times New Roman"/>
        </w:rPr>
        <w:t xml:space="preserve">It is also helpful to reference your file retention policy, indicating how long the file will be retained in the normal course of business if they fail to pick up the file.  If you have </w:t>
      </w:r>
      <w:r w:rsidR="00DD72FF" w:rsidRPr="00DD72FF">
        <w:rPr>
          <w:rFonts w:cs="Times New Roman"/>
        </w:rPr>
        <w:t>explained</w:t>
      </w:r>
      <w:r w:rsidRPr="00DD72FF">
        <w:rPr>
          <w:rFonts w:cs="Times New Roman"/>
        </w:rPr>
        <w:t xml:space="preserve"> the file retention policy in your engagement letter, you can refer them to </w:t>
      </w:r>
      <w:r w:rsidR="00DD72FF" w:rsidRPr="00DD72FF">
        <w:rPr>
          <w:rFonts w:cs="Times New Roman"/>
        </w:rPr>
        <w:t>that provision</w:t>
      </w:r>
      <w:r w:rsidRPr="00DD72FF">
        <w:rPr>
          <w:rFonts w:cs="Times New Roman"/>
        </w:rPr>
        <w:t xml:space="preserve"> or copy and paste </w:t>
      </w:r>
      <w:r w:rsidR="00DD72FF" w:rsidRPr="00DD72FF">
        <w:rPr>
          <w:rFonts w:cs="Times New Roman"/>
        </w:rPr>
        <w:t xml:space="preserve">the provision </w:t>
      </w:r>
      <w:r w:rsidRPr="00DD72FF">
        <w:rPr>
          <w:rFonts w:cs="Times New Roman"/>
        </w:rPr>
        <w:t>into your disengagement letter.</w:t>
      </w:r>
    </w:p>
    <w:p w14:paraId="348F9DFF" w14:textId="77777777" w:rsidR="005F76EE" w:rsidRPr="00DD72FF" w:rsidRDefault="005F76EE" w:rsidP="005F76EE">
      <w:pPr>
        <w:pStyle w:val="ListParagraph"/>
        <w:spacing w:after="0"/>
        <w:ind w:left="1440"/>
        <w:rPr>
          <w:rFonts w:cs="Times New Roman"/>
        </w:rPr>
      </w:pPr>
    </w:p>
    <w:p w14:paraId="59214310" w14:textId="4FB6D82A" w:rsidR="00C86AF7" w:rsidRPr="00DD72FF" w:rsidRDefault="00C86AF7" w:rsidP="00C86AF7">
      <w:pPr>
        <w:pStyle w:val="ListParagraph"/>
        <w:numPr>
          <w:ilvl w:val="1"/>
          <w:numId w:val="1"/>
        </w:numPr>
        <w:spacing w:after="0"/>
        <w:rPr>
          <w:rFonts w:cs="Times New Roman"/>
        </w:rPr>
      </w:pPr>
      <w:r w:rsidRPr="00DD72FF">
        <w:rPr>
          <w:rFonts w:cs="Times New Roman"/>
        </w:rPr>
        <w:t xml:space="preserve">REMINDER: You cannot condition the release of the file on payment for services rendered.  You must release the file to the client and </w:t>
      </w:r>
      <w:r w:rsidR="005F76EE" w:rsidRPr="00DD72FF">
        <w:rPr>
          <w:rFonts w:cs="Times New Roman"/>
        </w:rPr>
        <w:t>comply with your ethical obligations</w:t>
      </w:r>
      <w:r w:rsidRPr="00DD72FF">
        <w:rPr>
          <w:rFonts w:cs="Times New Roman"/>
        </w:rPr>
        <w:t xml:space="preserve"> under </w:t>
      </w:r>
      <w:hyperlink r:id="rId8" w:history="1">
        <w:r w:rsidRPr="00DD72FF">
          <w:rPr>
            <w:rStyle w:val="Hyperlink"/>
            <w:rFonts w:cs="Times New Roman"/>
          </w:rPr>
          <w:t>SCR 3.130 (1.16)</w:t>
        </w:r>
        <w:r w:rsidR="005F76EE" w:rsidRPr="00DD72FF">
          <w:rPr>
            <w:rStyle w:val="Hyperlink"/>
            <w:rFonts w:cs="Times New Roman"/>
          </w:rPr>
          <w:t>, Declining or Terminating Representation</w:t>
        </w:r>
      </w:hyperlink>
      <w:r w:rsidR="005F76EE" w:rsidRPr="00DD72FF">
        <w:rPr>
          <w:rFonts w:cs="Times New Roman"/>
        </w:rPr>
        <w:t xml:space="preserve"> </w:t>
      </w:r>
      <w:r w:rsidRPr="00DD72FF">
        <w:rPr>
          <w:rFonts w:cs="Times New Roman"/>
        </w:rPr>
        <w:t xml:space="preserve">and </w:t>
      </w:r>
      <w:hyperlink r:id="rId9" w:history="1">
        <w:r w:rsidRPr="00DD72FF">
          <w:rPr>
            <w:rStyle w:val="Hyperlink"/>
            <w:rFonts w:cs="Times New Roman"/>
          </w:rPr>
          <w:t>SCR 3.130 (1.</w:t>
        </w:r>
        <w:r w:rsidR="005F76EE" w:rsidRPr="00DD72FF">
          <w:rPr>
            <w:rStyle w:val="Hyperlink"/>
            <w:rFonts w:cs="Times New Roman"/>
          </w:rPr>
          <w:t>9), Duties to Former Clients</w:t>
        </w:r>
      </w:hyperlink>
      <w:r w:rsidR="005F76EE" w:rsidRPr="00DD72FF">
        <w:rPr>
          <w:rFonts w:cs="Times New Roman"/>
        </w:rPr>
        <w:t>.</w:t>
      </w:r>
    </w:p>
    <w:p w14:paraId="0FAD3048" w14:textId="77777777" w:rsidR="00C86AF7" w:rsidRDefault="00C86AF7" w:rsidP="00C86AF7">
      <w:pPr>
        <w:pStyle w:val="articletext"/>
        <w:spacing w:after="0"/>
        <w:rPr>
          <w:sz w:val="24"/>
          <w:szCs w:val="24"/>
        </w:rPr>
      </w:pPr>
    </w:p>
    <w:p w14:paraId="0C6C9E5B" w14:textId="777647CB" w:rsidR="007A5291" w:rsidRDefault="00F86B77" w:rsidP="00F86B77">
      <w:pPr>
        <w:pStyle w:val="articletext"/>
        <w:numPr>
          <w:ilvl w:val="0"/>
          <w:numId w:val="1"/>
        </w:numPr>
        <w:spacing w:after="0"/>
        <w:rPr>
          <w:sz w:val="24"/>
          <w:szCs w:val="24"/>
        </w:rPr>
      </w:pPr>
      <w:r w:rsidRPr="00F86B77">
        <w:rPr>
          <w:sz w:val="24"/>
          <w:szCs w:val="24"/>
        </w:rPr>
        <w:t>Miscellaneous</w:t>
      </w:r>
      <w:r w:rsidR="007A5291" w:rsidRPr="00F86B77">
        <w:rPr>
          <w:sz w:val="24"/>
          <w:szCs w:val="24"/>
        </w:rPr>
        <w:t xml:space="preserve"> </w:t>
      </w:r>
      <w:r w:rsidR="00C36F78" w:rsidRPr="00F86B77">
        <w:rPr>
          <w:sz w:val="24"/>
          <w:szCs w:val="24"/>
        </w:rPr>
        <w:t>provisions</w:t>
      </w:r>
      <w:r>
        <w:rPr>
          <w:sz w:val="24"/>
          <w:szCs w:val="24"/>
        </w:rPr>
        <w:t>:</w:t>
      </w:r>
    </w:p>
    <w:p w14:paraId="1132CA0F" w14:textId="77777777" w:rsidR="00DD72FF" w:rsidRPr="00DD72FF" w:rsidRDefault="00DD72FF" w:rsidP="00DD72FF">
      <w:pPr>
        <w:pStyle w:val="articletext"/>
        <w:spacing w:after="0"/>
        <w:ind w:left="720"/>
      </w:pPr>
    </w:p>
    <w:p w14:paraId="5371EF9D" w14:textId="2AD6EE9C" w:rsidR="007A5291" w:rsidRPr="00DD72FF" w:rsidRDefault="00C36F78" w:rsidP="00F86B77">
      <w:pPr>
        <w:pStyle w:val="articletext"/>
        <w:numPr>
          <w:ilvl w:val="1"/>
          <w:numId w:val="1"/>
        </w:numPr>
        <w:spacing w:after="0"/>
      </w:pPr>
      <w:r w:rsidRPr="00DD72FF">
        <w:t>Indicate the method of delivery to the client (Sent via email, certified mail, etc.)</w:t>
      </w:r>
    </w:p>
    <w:p w14:paraId="5FE87E9C" w14:textId="77777777" w:rsidR="00DD72FF" w:rsidRPr="00DD72FF" w:rsidRDefault="00DD72FF" w:rsidP="00DD72FF">
      <w:pPr>
        <w:pStyle w:val="articletext"/>
        <w:spacing w:after="0"/>
        <w:ind w:left="1440"/>
      </w:pPr>
    </w:p>
    <w:p w14:paraId="3A7C01D7" w14:textId="647E64A8" w:rsidR="00C36F78" w:rsidRPr="00DD72FF" w:rsidRDefault="00F86B77" w:rsidP="00F86B77">
      <w:pPr>
        <w:pStyle w:val="articletext"/>
        <w:numPr>
          <w:ilvl w:val="1"/>
          <w:numId w:val="1"/>
        </w:numPr>
        <w:spacing w:after="0"/>
      </w:pPr>
      <w:r w:rsidRPr="00DD72FF">
        <w:t xml:space="preserve">Remember to </w:t>
      </w:r>
      <w:r w:rsidR="00C86AF7" w:rsidRPr="00DD72FF">
        <w:t>include</w:t>
      </w:r>
      <w:r w:rsidR="00C36F78" w:rsidRPr="00DD72FF">
        <w:t xml:space="preserve"> a signature line at the conclusion of the letter for your client to sign and return to you to confirm they understand the relationship is terminated.</w:t>
      </w:r>
    </w:p>
    <w:p w14:paraId="4EEED6CF" w14:textId="77777777" w:rsidR="00DD72FF" w:rsidRPr="00DD72FF" w:rsidRDefault="00DD72FF" w:rsidP="00DD72FF">
      <w:pPr>
        <w:pStyle w:val="articletext"/>
        <w:spacing w:after="0"/>
        <w:ind w:left="1440"/>
      </w:pPr>
    </w:p>
    <w:p w14:paraId="09EF1305" w14:textId="754E10FE" w:rsidR="00C86AF7" w:rsidRPr="00DD72FF" w:rsidRDefault="00C86AF7" w:rsidP="00F86B77">
      <w:pPr>
        <w:pStyle w:val="articletext"/>
        <w:numPr>
          <w:ilvl w:val="1"/>
          <w:numId w:val="1"/>
        </w:numPr>
        <w:spacing w:after="0"/>
      </w:pPr>
      <w:r w:rsidRPr="00DD72FF">
        <w:t xml:space="preserve">It may also be helpful to obtain </w:t>
      </w:r>
      <w:proofErr w:type="gramStart"/>
      <w:r w:rsidRPr="00DD72FF">
        <w:t>a signed</w:t>
      </w:r>
      <w:proofErr w:type="gramEnd"/>
      <w:r w:rsidRPr="00DD72FF">
        <w:t xml:space="preserve"> confirmation that the client has received the file, documenting the date it was picked up.</w:t>
      </w:r>
    </w:p>
    <w:p w14:paraId="1B2C3B77" w14:textId="0AF20725" w:rsidR="007A5291" w:rsidRDefault="007A5291" w:rsidP="007A5291">
      <w:pPr>
        <w:autoSpaceDE w:val="0"/>
        <w:autoSpaceDN w:val="0"/>
        <w:adjustRightInd w:val="0"/>
        <w:rPr>
          <w:rFonts w:ascii="Georgia" w:hAnsi="Georgia" w:cs="Times New Roman"/>
        </w:rPr>
      </w:pPr>
    </w:p>
    <w:p w14:paraId="232CAE1D" w14:textId="77777777" w:rsidR="00F86B77" w:rsidRDefault="00F86B77" w:rsidP="007A5291">
      <w:pPr>
        <w:autoSpaceDE w:val="0"/>
        <w:autoSpaceDN w:val="0"/>
        <w:adjustRightInd w:val="0"/>
        <w:rPr>
          <w:rFonts w:ascii="Georgia" w:hAnsi="Georgia" w:cs="Times New Roman"/>
        </w:rPr>
      </w:pPr>
    </w:p>
    <w:p w14:paraId="26CB496E" w14:textId="1DEF11D7" w:rsidR="00DD72FF" w:rsidRDefault="00F86B77" w:rsidP="00F86B77">
      <w:pPr>
        <w:autoSpaceDE w:val="0"/>
        <w:autoSpaceDN w:val="0"/>
        <w:adjustRightInd w:val="0"/>
        <w:rPr>
          <w:rFonts w:ascii="Georgia" w:hAnsi="Georgia" w:cs="Times New Roman"/>
        </w:rPr>
      </w:pPr>
      <w:r>
        <w:rPr>
          <w:rFonts w:ascii="Georgia" w:hAnsi="Georgia" w:cs="Times New Roman"/>
        </w:rPr>
        <w:t xml:space="preserve">After </w:t>
      </w:r>
      <w:r w:rsidR="00DD72FF">
        <w:rPr>
          <w:rFonts w:ascii="Georgia" w:hAnsi="Georgia" w:cs="Times New Roman"/>
        </w:rPr>
        <w:t>d</w:t>
      </w:r>
      <w:r>
        <w:rPr>
          <w:rFonts w:ascii="Georgia" w:hAnsi="Georgia" w:cs="Times New Roman"/>
        </w:rPr>
        <w:t>isengagement</w:t>
      </w:r>
      <w:r w:rsidR="00DD72FF">
        <w:rPr>
          <w:rFonts w:ascii="Georgia" w:hAnsi="Georgia" w:cs="Times New Roman"/>
        </w:rPr>
        <w:t xml:space="preserve">, </w:t>
      </w:r>
      <w:r w:rsidR="007A5291" w:rsidRPr="007A5291">
        <w:rPr>
          <w:rFonts w:ascii="Georgia" w:hAnsi="Georgia" w:cs="Times New Roman"/>
        </w:rPr>
        <w:t>carefully follow</w:t>
      </w:r>
      <w:r>
        <w:rPr>
          <w:rFonts w:ascii="Georgia" w:hAnsi="Georgia" w:cs="Times New Roman"/>
        </w:rPr>
        <w:t xml:space="preserve"> </w:t>
      </w:r>
      <w:r w:rsidR="007A5291" w:rsidRPr="007A5291">
        <w:rPr>
          <w:rFonts w:ascii="Georgia" w:hAnsi="Georgia" w:cs="Times New Roman"/>
        </w:rPr>
        <w:t>through on the duty to take necessary actions to protect the</w:t>
      </w:r>
      <w:r>
        <w:rPr>
          <w:rFonts w:ascii="Georgia" w:hAnsi="Georgia" w:cs="Times New Roman"/>
        </w:rPr>
        <w:t xml:space="preserve"> </w:t>
      </w:r>
      <w:r w:rsidR="007A5291" w:rsidRPr="007A5291">
        <w:rPr>
          <w:rFonts w:ascii="Georgia" w:hAnsi="Georgia" w:cs="Times New Roman"/>
        </w:rPr>
        <w:t>client’s interest and comply with the representations in the</w:t>
      </w:r>
      <w:r>
        <w:rPr>
          <w:rFonts w:ascii="Georgia" w:hAnsi="Georgia" w:cs="Times New Roman"/>
        </w:rPr>
        <w:t xml:space="preserve"> </w:t>
      </w:r>
      <w:r w:rsidR="007A5291" w:rsidRPr="007A5291">
        <w:rPr>
          <w:rFonts w:ascii="Georgia" w:hAnsi="Georgia" w:cs="Times New Roman"/>
        </w:rPr>
        <w:t>disengagement letter</w:t>
      </w:r>
      <w:r w:rsidR="00BD0770">
        <w:rPr>
          <w:rFonts w:ascii="Georgia" w:hAnsi="Georgia" w:cs="Times New Roman"/>
        </w:rPr>
        <w:t>.  These actions help</w:t>
      </w:r>
      <w:r w:rsidR="00DD72FF">
        <w:rPr>
          <w:rFonts w:ascii="Georgia" w:hAnsi="Georgia" w:cs="Times New Roman"/>
        </w:rPr>
        <w:t xml:space="preserve"> to avoid a malpractice claim based on the manner of withdraw</w:t>
      </w:r>
      <w:r w:rsidR="00BD0770">
        <w:rPr>
          <w:rFonts w:ascii="Georgia" w:hAnsi="Georgia" w:cs="Times New Roman"/>
        </w:rPr>
        <w:t>al</w:t>
      </w:r>
      <w:r w:rsidR="007A5291" w:rsidRPr="007A5291">
        <w:rPr>
          <w:rFonts w:ascii="Georgia" w:hAnsi="Georgia" w:cs="Times New Roman"/>
        </w:rPr>
        <w:t>.</w:t>
      </w:r>
      <w:r w:rsidR="00DD72FF">
        <w:rPr>
          <w:rFonts w:ascii="Georgia" w:hAnsi="Georgia" w:cs="Times New Roman"/>
        </w:rPr>
        <w:t xml:space="preserve">  </w:t>
      </w:r>
    </w:p>
    <w:p w14:paraId="4DF61E8B" w14:textId="77777777" w:rsidR="00DD72FF" w:rsidRDefault="00DD72FF" w:rsidP="00F86B77">
      <w:pPr>
        <w:autoSpaceDE w:val="0"/>
        <w:autoSpaceDN w:val="0"/>
        <w:adjustRightInd w:val="0"/>
        <w:rPr>
          <w:rFonts w:ascii="Georgia" w:hAnsi="Georgia" w:cs="Times New Roman"/>
        </w:rPr>
      </w:pPr>
    </w:p>
    <w:p w14:paraId="074618DC" w14:textId="77777777" w:rsidR="00C52BB3" w:rsidRDefault="00C52BB3" w:rsidP="00DD72FF">
      <w:pPr>
        <w:autoSpaceDE w:val="0"/>
        <w:autoSpaceDN w:val="0"/>
        <w:adjustRightInd w:val="0"/>
        <w:rPr>
          <w:rFonts w:ascii="Georgia" w:hAnsi="Georgia" w:cs="Times New Roman"/>
        </w:rPr>
      </w:pPr>
    </w:p>
    <w:p w14:paraId="216E3F5D" w14:textId="77777777" w:rsidR="00C52BB3" w:rsidRDefault="00C52BB3" w:rsidP="00DD72FF">
      <w:pPr>
        <w:autoSpaceDE w:val="0"/>
        <w:autoSpaceDN w:val="0"/>
        <w:adjustRightInd w:val="0"/>
        <w:rPr>
          <w:rFonts w:ascii="Georgia" w:hAnsi="Georgia" w:cs="Times New Roman"/>
        </w:rPr>
      </w:pPr>
    </w:p>
    <w:p w14:paraId="11415963" w14:textId="77777777" w:rsidR="00C52BB3" w:rsidRDefault="00C52BB3" w:rsidP="00DD72FF">
      <w:pPr>
        <w:autoSpaceDE w:val="0"/>
        <w:autoSpaceDN w:val="0"/>
        <w:adjustRightInd w:val="0"/>
        <w:rPr>
          <w:rFonts w:ascii="Georgia" w:hAnsi="Georgia" w:cs="Times New Roman"/>
        </w:rPr>
      </w:pPr>
    </w:p>
    <w:p w14:paraId="4CD8E0BE" w14:textId="1D81A270" w:rsidR="001E3556" w:rsidRPr="00DD72FF" w:rsidRDefault="007A5291" w:rsidP="00DD72FF">
      <w:pPr>
        <w:autoSpaceDE w:val="0"/>
        <w:autoSpaceDN w:val="0"/>
        <w:adjustRightInd w:val="0"/>
        <w:rPr>
          <w:rFonts w:ascii="Georgia" w:hAnsi="Georgia" w:cs="Times New Roman"/>
        </w:rPr>
      </w:pPr>
      <w:r w:rsidRPr="007A5291">
        <w:rPr>
          <w:rFonts w:ascii="Georgia" w:hAnsi="Georgia" w:cs="Times New Roman"/>
        </w:rPr>
        <w:t xml:space="preserve">Finally, </w:t>
      </w:r>
      <w:r w:rsidR="00DD72FF">
        <w:rPr>
          <w:rFonts w:ascii="Georgia" w:hAnsi="Georgia" w:cs="Times New Roman"/>
        </w:rPr>
        <w:t xml:space="preserve">maintain </w:t>
      </w:r>
      <w:r w:rsidRPr="007A5291">
        <w:rPr>
          <w:rFonts w:ascii="Georgia" w:hAnsi="Georgia" w:cs="Times New Roman"/>
        </w:rPr>
        <w:t>a complete copy of the file.</w:t>
      </w:r>
      <w:r w:rsidR="00F86B77">
        <w:rPr>
          <w:rFonts w:ascii="Georgia" w:hAnsi="Georgia" w:cs="Times New Roman"/>
        </w:rPr>
        <w:t xml:space="preserve">  </w:t>
      </w:r>
      <w:r w:rsidRPr="007A5291">
        <w:rPr>
          <w:rFonts w:ascii="Georgia" w:hAnsi="Georgia" w:cs="Times New Roman"/>
        </w:rPr>
        <w:t>A disengaged client or one that terminated you has a</w:t>
      </w:r>
      <w:r w:rsidR="00F86B77">
        <w:rPr>
          <w:rFonts w:ascii="Georgia" w:hAnsi="Georgia" w:cs="Times New Roman"/>
        </w:rPr>
        <w:t xml:space="preserve"> </w:t>
      </w:r>
      <w:r w:rsidRPr="007A5291">
        <w:rPr>
          <w:rFonts w:ascii="Georgia" w:hAnsi="Georgia" w:cs="Times New Roman"/>
        </w:rPr>
        <w:t>high potential to be a malpractice claimant. The first</w:t>
      </w:r>
      <w:r w:rsidR="00F86B77">
        <w:rPr>
          <w:rFonts w:ascii="Georgia" w:hAnsi="Georgia" w:cs="Times New Roman"/>
        </w:rPr>
        <w:t xml:space="preserve"> </w:t>
      </w:r>
      <w:r w:rsidRPr="007A5291">
        <w:rPr>
          <w:rFonts w:ascii="Georgia" w:hAnsi="Georgia" w:cs="Times New Roman"/>
        </w:rPr>
        <w:t>line of defense is a complete file with a comprehensive</w:t>
      </w:r>
      <w:r w:rsidR="00F86B77">
        <w:rPr>
          <w:rFonts w:ascii="Georgia" w:hAnsi="Georgia" w:cs="Times New Roman"/>
        </w:rPr>
        <w:t xml:space="preserve"> </w:t>
      </w:r>
      <w:r w:rsidRPr="007A5291">
        <w:rPr>
          <w:rFonts w:ascii="Georgia" w:hAnsi="Georgia" w:cs="Times New Roman"/>
        </w:rPr>
        <w:t>disengagement letter. This is the best evidence for showing</w:t>
      </w:r>
      <w:r w:rsidR="00F86B77">
        <w:rPr>
          <w:rFonts w:ascii="Georgia" w:hAnsi="Georgia" w:cs="Times New Roman"/>
        </w:rPr>
        <w:t xml:space="preserve"> </w:t>
      </w:r>
      <w:r w:rsidRPr="007A5291">
        <w:rPr>
          <w:rFonts w:ascii="Georgia" w:hAnsi="Georgia" w:cs="Times New Roman"/>
        </w:rPr>
        <w:t>competent and ethical practice in disengaging a client.</w:t>
      </w:r>
      <w:r w:rsidR="00DD72FF">
        <w:rPr>
          <w:rFonts w:ascii="Georgia" w:hAnsi="Georgia" w:cs="Times New Roman"/>
        </w:rPr>
        <w:t xml:space="preserve">  For more information, please contact Courtney Risk at </w:t>
      </w:r>
      <w:hyperlink r:id="rId10" w:history="1">
        <w:r w:rsidR="00DD72FF" w:rsidRPr="00884DA8">
          <w:rPr>
            <w:rStyle w:val="Hyperlink"/>
            <w:rFonts w:ascii="Georgia" w:hAnsi="Georgia" w:cs="Times New Roman"/>
          </w:rPr>
          <w:t>risk@lmick.com</w:t>
        </w:r>
      </w:hyperlink>
      <w:r w:rsidR="00DD72FF">
        <w:rPr>
          <w:rFonts w:ascii="Georgia" w:hAnsi="Georgia" w:cs="Times New Roman"/>
        </w:rPr>
        <w:t xml:space="preserve">. </w:t>
      </w:r>
    </w:p>
    <w:sectPr w:rsidR="001E3556" w:rsidRPr="00DD72FF" w:rsidSect="00936650">
      <w:headerReference w:type="default" r:id="rId11"/>
      <w:footerReference w:type="default" r:id="rId12"/>
      <w:pgSz w:w="12240" w:h="15840"/>
      <w:pgMar w:top="547" w:right="720" w:bottom="547" w:left="720" w:header="547"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1E7E1" w14:textId="77777777" w:rsidR="00840B09" w:rsidRDefault="00840B09" w:rsidP="00471D86">
      <w:r>
        <w:separator/>
      </w:r>
    </w:p>
  </w:endnote>
  <w:endnote w:type="continuationSeparator" w:id="0">
    <w:p w14:paraId="2360B268" w14:textId="77777777" w:rsidR="00840B09" w:rsidRDefault="00840B09" w:rsidP="0047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00"/>
    <w:family w:val="roman"/>
    <w:notTrueType/>
    <w:pitch w:val="variable"/>
    <w:sig w:usb0="60000287" w:usb1="00000001" w:usb2="00000000" w:usb3="00000000" w:csb0="0000019F" w:csb1="00000000"/>
  </w:font>
  <w:font w:name="Helvetica Ligh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A1FF" w14:textId="77777777" w:rsidR="004177A8" w:rsidRDefault="00195AB4" w:rsidP="00195AB4">
    <w:pPr>
      <w:jc w:val="center"/>
    </w:pPr>
    <w:r>
      <w:rPr>
        <w:noProof/>
      </w:rPr>
      <w:drawing>
        <wp:inline distT="0" distB="0" distL="0" distR="0" wp14:anchorId="3D717399" wp14:editId="446C76BE">
          <wp:extent cx="54864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pdf"/>
                  <pic:cNvPicPr/>
                </pic:nvPicPr>
                <pic:blipFill>
                  <a:blip r:embed="rId1">
                    <a:extLst>
                      <a:ext uri="{28A0092B-C50C-407E-A947-70E740481C1C}">
                        <a14:useLocalDpi xmlns:a14="http://schemas.microsoft.com/office/drawing/2010/main" val="0"/>
                      </a:ext>
                    </a:extLst>
                  </a:blip>
                  <a:stretch>
                    <a:fillRect/>
                  </a:stretch>
                </pic:blipFill>
                <pic:spPr>
                  <a:xfrm>
                    <a:off x="0" y="0"/>
                    <a:ext cx="5486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AFA1" w14:textId="77777777" w:rsidR="00840B09" w:rsidRDefault="00840B09" w:rsidP="00471D86">
      <w:r>
        <w:separator/>
      </w:r>
    </w:p>
  </w:footnote>
  <w:footnote w:type="continuationSeparator" w:id="0">
    <w:p w14:paraId="005A2E11" w14:textId="77777777" w:rsidR="00840B09" w:rsidRDefault="00840B09" w:rsidP="00471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3B51" w14:textId="77777777" w:rsidR="003F08CE" w:rsidRDefault="004177A8" w:rsidP="004177A8">
    <w:pPr>
      <w:pStyle w:val="Header"/>
      <w:jc w:val="center"/>
    </w:pPr>
    <w: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E34B0"/>
    <w:multiLevelType w:val="hybridMultilevel"/>
    <w:tmpl w:val="7F543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1447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86"/>
    <w:rsid w:val="0000029E"/>
    <w:rsid w:val="0000535E"/>
    <w:rsid w:val="000114A7"/>
    <w:rsid w:val="000979A3"/>
    <w:rsid w:val="000D57FD"/>
    <w:rsid w:val="00110832"/>
    <w:rsid w:val="001171D0"/>
    <w:rsid w:val="001619CF"/>
    <w:rsid w:val="00195AB4"/>
    <w:rsid w:val="001E3556"/>
    <w:rsid w:val="001F6120"/>
    <w:rsid w:val="00211401"/>
    <w:rsid w:val="00251CAC"/>
    <w:rsid w:val="00255471"/>
    <w:rsid w:val="002754AD"/>
    <w:rsid w:val="003A1E0D"/>
    <w:rsid w:val="003D0005"/>
    <w:rsid w:val="003F08CE"/>
    <w:rsid w:val="004177A8"/>
    <w:rsid w:val="00456FD4"/>
    <w:rsid w:val="00471D86"/>
    <w:rsid w:val="00556AD0"/>
    <w:rsid w:val="005B5339"/>
    <w:rsid w:val="005F76EE"/>
    <w:rsid w:val="00654386"/>
    <w:rsid w:val="006A37A6"/>
    <w:rsid w:val="00711FDA"/>
    <w:rsid w:val="0078647A"/>
    <w:rsid w:val="007A5291"/>
    <w:rsid w:val="00840B09"/>
    <w:rsid w:val="00860465"/>
    <w:rsid w:val="008609B1"/>
    <w:rsid w:val="0088340D"/>
    <w:rsid w:val="008D67B7"/>
    <w:rsid w:val="008E53B5"/>
    <w:rsid w:val="00910D57"/>
    <w:rsid w:val="00936650"/>
    <w:rsid w:val="00981528"/>
    <w:rsid w:val="00A52B26"/>
    <w:rsid w:val="00A70059"/>
    <w:rsid w:val="00A702E9"/>
    <w:rsid w:val="00A75B01"/>
    <w:rsid w:val="00AB5E08"/>
    <w:rsid w:val="00B12C7C"/>
    <w:rsid w:val="00BD0770"/>
    <w:rsid w:val="00BD1062"/>
    <w:rsid w:val="00BD6882"/>
    <w:rsid w:val="00BF62AD"/>
    <w:rsid w:val="00C36F78"/>
    <w:rsid w:val="00C517EC"/>
    <w:rsid w:val="00C52BB3"/>
    <w:rsid w:val="00C86AF7"/>
    <w:rsid w:val="00CC49B4"/>
    <w:rsid w:val="00CC5814"/>
    <w:rsid w:val="00CE6C0D"/>
    <w:rsid w:val="00CF5EAC"/>
    <w:rsid w:val="00DD72FF"/>
    <w:rsid w:val="00E472DA"/>
    <w:rsid w:val="00E47FC9"/>
    <w:rsid w:val="00EF16DB"/>
    <w:rsid w:val="00F42D58"/>
    <w:rsid w:val="00F5025F"/>
    <w:rsid w:val="00F86B77"/>
    <w:rsid w:val="00FB1549"/>
    <w:rsid w:val="00FC1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83261"/>
  <w15:chartTrackingRefBased/>
  <w15:docId w15:val="{8B2D01F1-7597-9F40-AC2C-0138E2FE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A52B26"/>
    <w:pPr>
      <w:keepNext/>
      <w:keepLines/>
      <w:spacing w:before="240"/>
      <w:outlineLvl w:val="0"/>
    </w:pPr>
    <w:rPr>
      <w:rFonts w:ascii="Georgia" w:eastAsiaTheme="majorEastAsia" w:hAnsi="Georgia" w:cstheme="majorBidi"/>
      <w:color w:val="FFFFFF" w:themeColor="background1"/>
      <w:sz w:val="56"/>
      <w:szCs w:val="32"/>
    </w:rPr>
  </w:style>
  <w:style w:type="paragraph" w:styleId="Heading2">
    <w:name w:val="heading 2"/>
    <w:basedOn w:val="Normal"/>
    <w:next w:val="Normal"/>
    <w:link w:val="Heading2Char"/>
    <w:uiPriority w:val="9"/>
    <w:semiHidden/>
    <w:unhideWhenUsed/>
    <w:rsid w:val="00A52B26"/>
    <w:pPr>
      <w:keepNext/>
      <w:keepLines/>
      <w:spacing w:before="40"/>
      <w:outlineLvl w:val="1"/>
    </w:pPr>
    <w:rPr>
      <w:rFonts w:ascii="Georgia" w:eastAsiaTheme="majorEastAsia" w:hAnsi="Georgia"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B26"/>
    <w:rPr>
      <w:rFonts w:ascii="Georgia" w:eastAsiaTheme="majorEastAsia" w:hAnsi="Georgia" w:cstheme="majorBidi"/>
      <w:color w:val="FFFFFF" w:themeColor="background1"/>
      <w:sz w:val="56"/>
      <w:szCs w:val="32"/>
    </w:rPr>
  </w:style>
  <w:style w:type="paragraph" w:styleId="Header">
    <w:name w:val="header"/>
    <w:aliases w:val="Subhead 2 black"/>
    <w:basedOn w:val="Normal"/>
    <w:link w:val="HeaderChar"/>
    <w:uiPriority w:val="99"/>
    <w:unhideWhenUsed/>
    <w:rsid w:val="00E472DA"/>
    <w:pPr>
      <w:tabs>
        <w:tab w:val="center" w:pos="4680"/>
        <w:tab w:val="right" w:pos="9360"/>
      </w:tabs>
    </w:pPr>
    <w:rPr>
      <w:rFonts w:ascii="Georgia" w:hAnsi="Georgia"/>
      <w:color w:val="000000" w:themeColor="text1"/>
    </w:rPr>
  </w:style>
  <w:style w:type="character" w:customStyle="1" w:styleId="HeaderChar">
    <w:name w:val="Header Char"/>
    <w:aliases w:val="Subhead 2 black Char"/>
    <w:basedOn w:val="DefaultParagraphFont"/>
    <w:link w:val="Header"/>
    <w:uiPriority w:val="99"/>
    <w:rsid w:val="00E472DA"/>
    <w:rPr>
      <w:rFonts w:ascii="Georgia" w:hAnsi="Georgia"/>
      <w:color w:val="000000" w:themeColor="text1"/>
    </w:rPr>
  </w:style>
  <w:style w:type="paragraph" w:styleId="ListParagraph">
    <w:name w:val="List Paragraph"/>
    <w:basedOn w:val="articletext"/>
    <w:next w:val="articletext"/>
    <w:uiPriority w:val="34"/>
    <w:rsid w:val="00E472DA"/>
    <w:pPr>
      <w:ind w:left="720"/>
      <w:contextualSpacing/>
    </w:pPr>
  </w:style>
  <w:style w:type="character" w:customStyle="1" w:styleId="Heading2Char">
    <w:name w:val="Heading 2 Char"/>
    <w:basedOn w:val="DefaultParagraphFont"/>
    <w:link w:val="Heading2"/>
    <w:uiPriority w:val="9"/>
    <w:semiHidden/>
    <w:rsid w:val="00A52B26"/>
    <w:rPr>
      <w:rFonts w:ascii="Georgia" w:eastAsiaTheme="majorEastAsia" w:hAnsi="Georgia" w:cstheme="majorBidi"/>
      <w:color w:val="000000" w:themeColor="text1"/>
      <w:sz w:val="26"/>
      <w:szCs w:val="26"/>
    </w:rPr>
  </w:style>
  <w:style w:type="paragraph" w:customStyle="1" w:styleId="Byline">
    <w:name w:val="Byline"/>
    <w:basedOn w:val="Normal"/>
    <w:uiPriority w:val="99"/>
    <w:qFormat/>
    <w:rsid w:val="00A52B26"/>
    <w:pPr>
      <w:suppressAutoHyphens/>
      <w:autoSpaceDE w:val="0"/>
      <w:autoSpaceDN w:val="0"/>
      <w:adjustRightInd w:val="0"/>
      <w:spacing w:after="120" w:line="290" w:lineRule="atLeast"/>
      <w:textAlignment w:val="center"/>
    </w:pPr>
    <w:rPr>
      <w:rFonts w:ascii="Georgia" w:hAnsi="Georgia" w:cs="Georgia"/>
      <w:b/>
      <w:bCs/>
      <w:color w:val="000000"/>
      <w:sz w:val="22"/>
      <w:szCs w:val="22"/>
    </w:rPr>
  </w:style>
  <w:style w:type="paragraph" w:customStyle="1" w:styleId="articletext">
    <w:name w:val="article text"/>
    <w:basedOn w:val="Normal"/>
    <w:uiPriority w:val="99"/>
    <w:rsid w:val="00A52B26"/>
    <w:pPr>
      <w:suppressAutoHyphens/>
      <w:autoSpaceDE w:val="0"/>
      <w:autoSpaceDN w:val="0"/>
      <w:adjustRightInd w:val="0"/>
      <w:spacing w:after="240" w:line="290" w:lineRule="atLeast"/>
      <w:textAlignment w:val="center"/>
    </w:pPr>
    <w:rPr>
      <w:rFonts w:ascii="Georgia" w:hAnsi="Georgia" w:cs="Georgia"/>
      <w:color w:val="000000"/>
      <w:sz w:val="22"/>
      <w:szCs w:val="22"/>
    </w:rPr>
  </w:style>
  <w:style w:type="paragraph" w:customStyle="1" w:styleId="BasicParagraph">
    <w:name w:val="[Basic Paragraph]"/>
    <w:basedOn w:val="Normal"/>
    <w:uiPriority w:val="99"/>
    <w:rsid w:val="00A52B26"/>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GreenHeadline">
    <w:name w:val="Green Headline"/>
    <w:basedOn w:val="Normal"/>
    <w:next w:val="GreenSubhead"/>
    <w:uiPriority w:val="99"/>
    <w:rsid w:val="00A52B26"/>
    <w:pPr>
      <w:suppressAutoHyphens/>
      <w:autoSpaceDE w:val="0"/>
      <w:autoSpaceDN w:val="0"/>
      <w:adjustRightInd w:val="0"/>
      <w:spacing w:line="288" w:lineRule="auto"/>
      <w:textAlignment w:val="center"/>
    </w:pPr>
    <w:rPr>
      <w:rFonts w:ascii="Georgia" w:hAnsi="Georgia" w:cs="Georgia"/>
      <w:color w:val="00B324"/>
      <w:sz w:val="56"/>
      <w:szCs w:val="56"/>
    </w:rPr>
  </w:style>
  <w:style w:type="paragraph" w:customStyle="1" w:styleId="GreenSubhead">
    <w:name w:val="Green Subhead"/>
    <w:basedOn w:val="Normal"/>
    <w:uiPriority w:val="99"/>
    <w:rsid w:val="00A52B26"/>
    <w:pPr>
      <w:suppressAutoHyphens/>
      <w:autoSpaceDE w:val="0"/>
      <w:autoSpaceDN w:val="0"/>
      <w:adjustRightInd w:val="0"/>
      <w:spacing w:after="60" w:line="320" w:lineRule="atLeast"/>
      <w:textAlignment w:val="center"/>
    </w:pPr>
    <w:rPr>
      <w:rFonts w:ascii="Georgia" w:hAnsi="Georgia" w:cs="Georgia"/>
      <w:color w:val="00B324"/>
      <w:sz w:val="32"/>
      <w:szCs w:val="32"/>
    </w:rPr>
  </w:style>
  <w:style w:type="paragraph" w:styleId="Title">
    <w:name w:val="Title"/>
    <w:basedOn w:val="Normal"/>
    <w:next w:val="Normal"/>
    <w:link w:val="TitleChar"/>
    <w:uiPriority w:val="10"/>
    <w:qFormat/>
    <w:rsid w:val="00A52B26"/>
    <w:pPr>
      <w:contextualSpacing/>
    </w:pPr>
    <w:rPr>
      <w:rFonts w:ascii="Georgia" w:eastAsiaTheme="majorEastAsia" w:hAnsi="Georgia" w:cstheme="majorBidi"/>
      <w:spacing w:val="-10"/>
      <w:kern w:val="28"/>
      <w:sz w:val="56"/>
      <w:szCs w:val="56"/>
    </w:rPr>
  </w:style>
  <w:style w:type="character" w:customStyle="1" w:styleId="TitleChar">
    <w:name w:val="Title Char"/>
    <w:basedOn w:val="DefaultParagraphFont"/>
    <w:link w:val="Title"/>
    <w:uiPriority w:val="10"/>
    <w:rsid w:val="00A52B26"/>
    <w:rPr>
      <w:rFonts w:ascii="Georgia" w:eastAsiaTheme="majorEastAsia" w:hAnsi="Georgia" w:cstheme="majorBidi"/>
      <w:spacing w:val="-10"/>
      <w:kern w:val="28"/>
      <w:sz w:val="56"/>
      <w:szCs w:val="56"/>
    </w:rPr>
  </w:style>
  <w:style w:type="character" w:styleId="Strong">
    <w:name w:val="Strong"/>
    <w:basedOn w:val="DefaultParagraphFont"/>
    <w:uiPriority w:val="22"/>
    <w:rsid w:val="00E472DA"/>
    <w:rPr>
      <w:rFonts w:ascii="Georgia" w:hAnsi="Georgia"/>
      <w:b/>
      <w:bCs/>
    </w:rPr>
  </w:style>
  <w:style w:type="character" w:styleId="SubtleEmphasis">
    <w:name w:val="Subtle Emphasis"/>
    <w:basedOn w:val="DefaultParagraphFont"/>
    <w:uiPriority w:val="19"/>
    <w:rsid w:val="00E472DA"/>
    <w:rPr>
      <w:i/>
      <w:iCs/>
      <w:color w:val="404040" w:themeColor="text1" w:themeTint="BF"/>
    </w:rPr>
  </w:style>
  <w:style w:type="character" w:styleId="IntenseEmphasis">
    <w:name w:val="Intense Emphasis"/>
    <w:basedOn w:val="DefaultParagraphFont"/>
    <w:uiPriority w:val="21"/>
    <w:rsid w:val="00E472DA"/>
    <w:rPr>
      <w:rFonts w:ascii="Georgia" w:hAnsi="Georgia"/>
      <w:i/>
      <w:iCs/>
      <w:color w:val="4472C4" w:themeColor="accent1"/>
    </w:rPr>
  </w:style>
  <w:style w:type="character" w:styleId="SubtleReference">
    <w:name w:val="Subtle Reference"/>
    <w:basedOn w:val="DefaultParagraphFont"/>
    <w:uiPriority w:val="31"/>
    <w:rsid w:val="00A52B26"/>
    <w:rPr>
      <w:rFonts w:ascii="Georgia" w:hAnsi="Georgia"/>
      <w:b w:val="0"/>
      <w:i w:val="0"/>
      <w:caps w:val="0"/>
      <w:smallCaps w:val="0"/>
      <w:vanish w:val="0"/>
      <w:color w:val="5A5A5A" w:themeColor="text1" w:themeTint="A5"/>
    </w:rPr>
  </w:style>
  <w:style w:type="character" w:styleId="IntenseReference">
    <w:name w:val="Intense Reference"/>
    <w:basedOn w:val="DefaultParagraphFont"/>
    <w:uiPriority w:val="32"/>
    <w:rsid w:val="00A52B26"/>
    <w:rPr>
      <w:b/>
      <w:bCs/>
      <w:smallCaps/>
      <w:color w:val="4472C4" w:themeColor="accent1"/>
      <w:spacing w:val="5"/>
    </w:rPr>
  </w:style>
  <w:style w:type="paragraph" w:customStyle="1" w:styleId="Charcoalsubhead">
    <w:name w:val="Charcoal subhead"/>
    <w:basedOn w:val="GreenSubhead"/>
    <w:qFormat/>
    <w:rsid w:val="0078647A"/>
    <w:rPr>
      <w:color w:val="44546A" w:themeColor="text2"/>
    </w:rPr>
  </w:style>
  <w:style w:type="paragraph" w:customStyle="1" w:styleId="GreenSubhead1">
    <w:name w:val="Green Subhead 1"/>
    <w:basedOn w:val="GreenSubhead"/>
    <w:qFormat/>
    <w:rsid w:val="0078647A"/>
    <w:pPr>
      <w:spacing w:line="280" w:lineRule="atLeast"/>
    </w:pPr>
    <w:rPr>
      <w:sz w:val="24"/>
    </w:rPr>
  </w:style>
  <w:style w:type="paragraph" w:customStyle="1" w:styleId="CharcoalSubhead1">
    <w:name w:val="Charcoal Subhead 1"/>
    <w:basedOn w:val="GreenSubhead1"/>
    <w:qFormat/>
    <w:rsid w:val="0078647A"/>
    <w:rPr>
      <w:color w:val="44546A" w:themeColor="text2"/>
    </w:rPr>
  </w:style>
  <w:style w:type="paragraph" w:styleId="Footer">
    <w:name w:val="footer"/>
    <w:basedOn w:val="Normal"/>
    <w:link w:val="FooterChar"/>
    <w:uiPriority w:val="99"/>
    <w:unhideWhenUsed/>
    <w:rsid w:val="00936650"/>
    <w:pPr>
      <w:tabs>
        <w:tab w:val="center" w:pos="4680"/>
        <w:tab w:val="right" w:pos="9360"/>
      </w:tabs>
    </w:pPr>
  </w:style>
  <w:style w:type="character" w:customStyle="1" w:styleId="FooterChar">
    <w:name w:val="Footer Char"/>
    <w:basedOn w:val="DefaultParagraphFont"/>
    <w:link w:val="Footer"/>
    <w:uiPriority w:val="99"/>
    <w:rsid w:val="00936650"/>
  </w:style>
  <w:style w:type="paragraph" w:customStyle="1" w:styleId="WhiteHeadline">
    <w:name w:val="White Headline"/>
    <w:basedOn w:val="GreenHeadline"/>
    <w:qFormat/>
    <w:rsid w:val="008E53B5"/>
    <w:rPr>
      <w:color w:val="FFFFFF" w:themeColor="background1"/>
    </w:rPr>
  </w:style>
  <w:style w:type="paragraph" w:styleId="BodyText">
    <w:name w:val="Body Text"/>
    <w:basedOn w:val="Normal"/>
    <w:link w:val="BodyTextChar"/>
    <w:uiPriority w:val="1"/>
    <w:qFormat/>
    <w:rsid w:val="00654386"/>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654386"/>
    <w:rPr>
      <w:rFonts w:ascii="Times New Roman" w:eastAsia="Times New Roman" w:hAnsi="Times New Roman" w:cs="Times New Roman"/>
      <w:sz w:val="23"/>
      <w:szCs w:val="23"/>
    </w:rPr>
  </w:style>
  <w:style w:type="character" w:styleId="Hyperlink">
    <w:name w:val="Hyperlink"/>
    <w:basedOn w:val="DefaultParagraphFont"/>
    <w:uiPriority w:val="99"/>
    <w:unhideWhenUsed/>
    <w:rsid w:val="00654386"/>
    <w:rPr>
      <w:color w:val="0563C1" w:themeColor="hyperlink"/>
      <w:u w:val="single"/>
    </w:rPr>
  </w:style>
  <w:style w:type="character" w:styleId="UnresolvedMention">
    <w:name w:val="Unresolved Mention"/>
    <w:basedOn w:val="DefaultParagraphFont"/>
    <w:uiPriority w:val="99"/>
    <w:semiHidden/>
    <w:unhideWhenUsed/>
    <w:rsid w:val="005F7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436">
      <w:bodyDiv w:val="1"/>
      <w:marLeft w:val="0"/>
      <w:marRight w:val="0"/>
      <w:marTop w:val="0"/>
      <w:marBottom w:val="0"/>
      <w:divBdr>
        <w:top w:val="none" w:sz="0" w:space="0" w:color="auto"/>
        <w:left w:val="none" w:sz="0" w:space="0" w:color="auto"/>
        <w:bottom w:val="none" w:sz="0" w:space="0" w:color="auto"/>
        <w:right w:val="none" w:sz="0" w:space="0" w:color="auto"/>
      </w:divBdr>
    </w:div>
    <w:div w:id="942761450">
      <w:bodyDiv w:val="1"/>
      <w:marLeft w:val="0"/>
      <w:marRight w:val="0"/>
      <w:marTop w:val="0"/>
      <w:marBottom w:val="0"/>
      <w:divBdr>
        <w:top w:val="none" w:sz="0" w:space="0" w:color="auto"/>
        <w:left w:val="none" w:sz="0" w:space="0" w:color="auto"/>
        <w:bottom w:val="none" w:sz="0" w:space="0" w:color="auto"/>
        <w:right w:val="none" w:sz="0" w:space="0" w:color="auto"/>
      </w:divBdr>
      <w:divsChild>
        <w:div w:id="889848383">
          <w:marLeft w:val="0"/>
          <w:marRight w:val="0"/>
          <w:marTop w:val="0"/>
          <w:marBottom w:val="150"/>
          <w:divBdr>
            <w:top w:val="none" w:sz="0" w:space="0" w:color="auto"/>
            <w:left w:val="none" w:sz="0" w:space="0" w:color="auto"/>
            <w:bottom w:val="none" w:sz="0" w:space="0" w:color="auto"/>
            <w:right w:val="none" w:sz="0" w:space="0" w:color="auto"/>
          </w:divBdr>
        </w:div>
      </w:divsChild>
    </w:div>
    <w:div w:id="2002125483">
      <w:bodyDiv w:val="1"/>
      <w:marLeft w:val="0"/>
      <w:marRight w:val="0"/>
      <w:marTop w:val="0"/>
      <w:marBottom w:val="0"/>
      <w:divBdr>
        <w:top w:val="none" w:sz="0" w:space="0" w:color="auto"/>
        <w:left w:val="none" w:sz="0" w:space="0" w:color="auto"/>
        <w:bottom w:val="none" w:sz="0" w:space="0" w:color="auto"/>
        <w:right w:val="none" w:sz="0" w:space="0" w:color="auto"/>
      </w:divBdr>
      <w:divsChild>
        <w:div w:id="56900377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t.westlaw.com/kyrules/Document/N72EE9A90BB6A11EC8872F4D1F073B748?viewType=FullText&amp;originationContext=documenttoc&amp;transitionType=CategoryPageItem&amp;contextData=(sc.Defau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isk@lmick.com" TargetMode="External"/><Relationship Id="rId4" Type="http://schemas.openxmlformats.org/officeDocument/2006/relationships/webSettings" Target="webSettings.xml"/><Relationship Id="rId9" Type="http://schemas.openxmlformats.org/officeDocument/2006/relationships/hyperlink" Target="https://govt.westlaw.com/kyrules/Document/N6F782DF0BB6911EC871BBD85CE4BA4A0?viewType=FullText&amp;originationContext=documenttoc&amp;transitionType=CategoryPageItem&amp;contextData=(sc.Defaul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Forsee Hogue</dc:creator>
  <cp:keywords/>
  <dc:description/>
  <cp:lastModifiedBy>Courtney Risk</cp:lastModifiedBy>
  <cp:revision>10</cp:revision>
  <dcterms:created xsi:type="dcterms:W3CDTF">2023-07-25T13:52:00Z</dcterms:created>
  <dcterms:modified xsi:type="dcterms:W3CDTF">2023-08-11T19:02:00Z</dcterms:modified>
</cp:coreProperties>
</file>